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Следи за жизнью города и области вместе с библиотекой!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48"/>
        <w:gridCol w:w="8086"/>
      </w:tblGrid>
      <w:tr w:rsidR="000668C2" w:rsidTr="008A34D1">
        <w:tc>
          <w:tcPr>
            <w:tcW w:w="1548" w:type="dxa"/>
          </w:tcPr>
          <w:p w:rsidR="000668C2" w:rsidRDefault="008A34D1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декабря, ежедневно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13.30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кампания. Представление у ёлки и мюзикл «Морозко» (0+)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кампания. Представление у ёлки и сказка «ЧП болотного масштаба» (0+)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кампания. Представление у ёлки и сказка </w:t>
            </w:r>
          </w:p>
          <w:p w:rsidR="008A34D1" w:rsidRPr="000668C2" w:rsidRDefault="008A34D1" w:rsidP="008A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18.00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«Снежная королева», мюзикл «Летучий корабль» (6+)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12.30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15.30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18.00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Мюзиклы «Морозко» (0+), «Бременские музыканты» (6+)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(0+), комедия «Палтус вкрутую» (16+)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 (ср)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18.00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Мюзиклы «Морозко» (0+), «Однажды в Чикаго» (16+)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(0+), комедия «Ужин по-французски» (16+)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15.30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«Морозко» (0+)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(0+), комедия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15.30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18.00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«Морозко» (0+), оперетта «Летучая мышь» (12+)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467E41" w:rsidRDefault="00467E41" w:rsidP="0046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«Емеля.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комедия «Они будут так трепетно счастливы» (12+)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15.30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8A34D1" w:rsidTr="008A34D1">
        <w:tc>
          <w:tcPr>
            <w:tcW w:w="1548" w:type="dxa"/>
          </w:tcPr>
          <w:p w:rsidR="008A34D1" w:rsidRDefault="008A34D1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Мюзиклы «Снежная королева» (6+), «Алые паруса» (12+)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 ёлки и сказка «По щучьему веленью» (0+)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 фойе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концерт и бал-маскарад «Старый Новый год» (12+)</w:t>
            </w:r>
          </w:p>
        </w:tc>
      </w:tr>
      <w:tr w:rsidR="000668C2" w:rsidTr="008A34D1">
        <w:tc>
          <w:tcPr>
            <w:tcW w:w="1548" w:type="dxa"/>
          </w:tcPr>
          <w:p w:rsidR="000668C2" w:rsidRDefault="000668C2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«Мистер Икс»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467E41" w:rsidRDefault="008E352F" w:rsidP="008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«Они будут так трепетно счастливы» (16+)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Заяц, Лиса и Петух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«Огниво» (6+), балет «12 стульев»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Мелодрама «Девичник над вечным покоем» (16+)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Премьера! Спектакль «Сказка о заколдованной принцессе» (6+)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января </w:t>
            </w:r>
          </w:p>
          <w:p w:rsidR="00B70393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668C2" w:rsidRP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Viva, Mozart!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8E352F" w:rsidRPr="008E352F" w:rsidRDefault="008E352F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18.30</w:t>
            </w:r>
          </w:p>
          <w:p w:rsidR="008E352F" w:rsidRDefault="008E352F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международных конкурсов </w:t>
            </w:r>
          </w:p>
          <w:p w:rsidR="008E352F" w:rsidRPr="008E352F" w:rsidRDefault="008E352F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sz w:val="28"/>
                <w:szCs w:val="28"/>
              </w:rPr>
              <w:t>Сергея Белявского (фортепиано)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Фраскита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Драматическая притча «Лавина» (12+)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«Свадьба в Малиновке»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«Емеля.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352F">
              <w:rPr>
                <w:rFonts w:ascii="Times New Roman" w:hAnsi="Times New Roman" w:cs="Times New Roman"/>
                <w:sz w:val="28"/>
                <w:szCs w:val="28"/>
              </w:rPr>
              <w:t xml:space="preserve"> (0+),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«Баллада Инвалидной улицы» (12+)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</w:p>
          <w:p w:rsidR="008A34D1" w:rsidRPr="008E352F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на дороге»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«Снегурочка» (0+), музыкальная комедия «Подлинная история поручика Ржевского»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«Старые дома» (12+)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8A34D1" w:rsidRDefault="008A34D1" w:rsidP="008A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Почти Красная 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668C2" w:rsidTr="008A34D1">
        <w:tc>
          <w:tcPr>
            <w:tcW w:w="1548" w:type="dxa"/>
          </w:tcPr>
          <w:p w:rsidR="000668C2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 (ср)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668C2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</w:t>
            </w:r>
          </w:p>
        </w:tc>
      </w:tr>
      <w:tr w:rsidR="00B70393" w:rsidTr="008A34D1">
        <w:tc>
          <w:tcPr>
            <w:tcW w:w="1548" w:type="dxa"/>
          </w:tcPr>
          <w:p w:rsidR="00B70393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комедия «Донна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 ваша тётя!»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</w:t>
            </w:r>
          </w:p>
        </w:tc>
      </w:tr>
      <w:tr w:rsidR="00B70393" w:rsidTr="008A34D1">
        <w:tc>
          <w:tcPr>
            <w:tcW w:w="1548" w:type="dxa"/>
          </w:tcPr>
          <w:p w:rsidR="00B70393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«Страсти в стиле танго» (16+)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12.00, 18.00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(0+), комедия «Ужин по-французски» (16+)</w:t>
            </w:r>
          </w:p>
        </w:tc>
      </w:tr>
      <w:tr w:rsidR="00B70393" w:rsidTr="008A34D1">
        <w:tc>
          <w:tcPr>
            <w:tcW w:w="1548" w:type="dxa"/>
          </w:tcPr>
          <w:p w:rsidR="00B70393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«Цыганская любовь» 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«Самая капризная принцесса» (0+), комедия «Клинический случай» (16+)</w:t>
            </w:r>
          </w:p>
          <w:p w:rsidR="004A42C5" w:rsidRDefault="004A42C5" w:rsidP="004A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4A42C5" w:rsidRDefault="004A42C5" w:rsidP="004A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B70393" w:rsidTr="008A34D1">
        <w:tc>
          <w:tcPr>
            <w:tcW w:w="1548" w:type="dxa"/>
          </w:tcPr>
          <w:p w:rsidR="00B70393" w:rsidRDefault="00B70393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86" w:type="dxa"/>
          </w:tcPr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B70393" w:rsidRDefault="00B70393" w:rsidP="00B7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«Аладдин» (6+), музыкальная комедия «Крошка» </w:t>
            </w:r>
            <w:r w:rsidR="00467E41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E352F" w:rsidRDefault="008E352F" w:rsidP="008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«Безумный день, или Женитьба Фигаро» (12+)</w:t>
            </w:r>
          </w:p>
          <w:p w:rsidR="004A42C5" w:rsidRDefault="004A42C5" w:rsidP="004A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4A42C5" w:rsidRDefault="004A42C5" w:rsidP="004A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именинника в театре кукол!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верный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</w:tbl>
    <w:p w:rsidR="000668C2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 январь - 2017, http://librar</w:t>
      </w:r>
      <w:bookmarkStart w:id="0" w:name="_GoBack"/>
      <w:bookmarkEnd w:id="0"/>
      <w:r w:rsidRPr="004A42C5">
        <w:rPr>
          <w:rFonts w:ascii="Times New Roman" w:hAnsi="Times New Roman" w:cs="Times New Roman"/>
          <w:b/>
          <w:i/>
          <w:sz w:val="28"/>
          <w:szCs w:val="28"/>
        </w:rPr>
        <w:t>y.ispu.ru/</w:t>
      </w:r>
    </w:p>
    <w:sectPr w:rsidR="004A42C5" w:rsidRPr="004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F2"/>
    <w:rsid w:val="000668C2"/>
    <w:rsid w:val="00240760"/>
    <w:rsid w:val="00467E41"/>
    <w:rsid w:val="004A42C5"/>
    <w:rsid w:val="008A34D1"/>
    <w:rsid w:val="008E352F"/>
    <w:rsid w:val="00B665F2"/>
    <w:rsid w:val="00B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2A68-57FF-422C-BB6B-F1F70FD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2016-12-25T15:10:00Z</dcterms:created>
  <dcterms:modified xsi:type="dcterms:W3CDTF">2016-12-26T14:07:00Z</dcterms:modified>
</cp:coreProperties>
</file>