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992"/>
        <w:gridCol w:w="2410"/>
        <w:gridCol w:w="1730"/>
        <w:gridCol w:w="1212"/>
      </w:tblGrid>
      <w:tr w:rsidR="00646872" w:rsidRPr="00D750C2" w14:paraId="168CAC96" w14:textId="77777777" w:rsidTr="00D750C2">
        <w:tc>
          <w:tcPr>
            <w:tcW w:w="534" w:type="dxa"/>
          </w:tcPr>
          <w:p w14:paraId="30298187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35AD9C1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Брагина Екатерина</w:t>
            </w:r>
          </w:p>
        </w:tc>
        <w:tc>
          <w:tcPr>
            <w:tcW w:w="851" w:type="dxa"/>
          </w:tcPr>
          <w:p w14:paraId="0F60A66B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09DD208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0335A3BA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Переводчик в сфере профессиональной коммуникации</w:t>
            </w:r>
          </w:p>
        </w:tc>
        <w:tc>
          <w:tcPr>
            <w:tcW w:w="1730" w:type="dxa"/>
          </w:tcPr>
          <w:p w14:paraId="3BD6D164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научный</w:t>
            </w:r>
          </w:p>
        </w:tc>
        <w:tc>
          <w:tcPr>
            <w:tcW w:w="1212" w:type="dxa"/>
          </w:tcPr>
          <w:p w14:paraId="3B2BB35C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7BA40220" w14:textId="77777777" w:rsidTr="00D750C2">
        <w:tc>
          <w:tcPr>
            <w:tcW w:w="534" w:type="dxa"/>
          </w:tcPr>
          <w:p w14:paraId="2DC5BA01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57D8518" w14:textId="77777777" w:rsidR="00646872" w:rsidRPr="00D750C2" w:rsidRDefault="00646872" w:rsidP="00436EEA">
            <w:pPr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D750C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Валатина</w:t>
            </w:r>
            <w:proofErr w:type="spellEnd"/>
            <w:r w:rsidRPr="00D750C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Анна</w:t>
            </w:r>
          </w:p>
          <w:p w14:paraId="0B679D33" w14:textId="0B614870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0658D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0B8AE323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6A385D93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eastAsia="Times New Roman" w:hAnsi="Times New Roman"/>
                <w:color w:val="000000" w:themeColor="text1"/>
                <w:spacing w:val="-2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730" w:type="dxa"/>
          </w:tcPr>
          <w:p w14:paraId="0F6AC285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Художественный текст</w:t>
            </w:r>
          </w:p>
        </w:tc>
        <w:tc>
          <w:tcPr>
            <w:tcW w:w="1212" w:type="dxa"/>
          </w:tcPr>
          <w:p w14:paraId="0DB5344C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72C89E41" w14:textId="77777777" w:rsidTr="00D750C2">
        <w:tc>
          <w:tcPr>
            <w:tcW w:w="534" w:type="dxa"/>
          </w:tcPr>
          <w:p w14:paraId="5DF28082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B38D0DF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Волков Артём</w:t>
            </w:r>
          </w:p>
        </w:tc>
        <w:tc>
          <w:tcPr>
            <w:tcW w:w="851" w:type="dxa"/>
          </w:tcPr>
          <w:p w14:paraId="0DB1C618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78093A5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15102195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Переводчик в сфере профессиональной коммуникации</w:t>
            </w:r>
          </w:p>
        </w:tc>
        <w:tc>
          <w:tcPr>
            <w:tcW w:w="1730" w:type="dxa"/>
          </w:tcPr>
          <w:p w14:paraId="26E4FBEA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1212" w:type="dxa"/>
          </w:tcPr>
          <w:p w14:paraId="39A10EFC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79B4FAB2" w14:textId="77777777" w:rsidTr="00D750C2">
        <w:tc>
          <w:tcPr>
            <w:tcW w:w="534" w:type="dxa"/>
          </w:tcPr>
          <w:p w14:paraId="156C131C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6E25D76F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Дергунова Александра</w:t>
            </w:r>
          </w:p>
        </w:tc>
        <w:tc>
          <w:tcPr>
            <w:tcW w:w="851" w:type="dxa"/>
          </w:tcPr>
          <w:p w14:paraId="3CC6BB5B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2F0E597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548B080A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Переводчик в сфере профессиональной коммуникации</w:t>
            </w:r>
          </w:p>
        </w:tc>
        <w:tc>
          <w:tcPr>
            <w:tcW w:w="1730" w:type="dxa"/>
          </w:tcPr>
          <w:p w14:paraId="74C0515B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1212" w:type="dxa"/>
          </w:tcPr>
          <w:p w14:paraId="10FDF53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43A70C1A" w14:textId="77777777" w:rsidTr="00D750C2">
        <w:tc>
          <w:tcPr>
            <w:tcW w:w="534" w:type="dxa"/>
          </w:tcPr>
          <w:p w14:paraId="2F0275F4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0C73CBB7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0C2">
              <w:rPr>
                <w:rFonts w:ascii="Times New Roman" w:hAnsi="Times New Roman"/>
                <w:sz w:val="28"/>
                <w:szCs w:val="28"/>
              </w:rPr>
              <w:t>Мокрова</w:t>
            </w:r>
            <w:proofErr w:type="spellEnd"/>
            <w:r w:rsidRPr="00D750C2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14:paraId="515AD630" w14:textId="4D75DF8B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D7DDCF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08651709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293156AA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Программная инженерия, бакалавриат</w:t>
            </w:r>
          </w:p>
        </w:tc>
        <w:tc>
          <w:tcPr>
            <w:tcW w:w="1730" w:type="dxa"/>
          </w:tcPr>
          <w:p w14:paraId="64D6798B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Художественный текст</w:t>
            </w:r>
          </w:p>
        </w:tc>
        <w:tc>
          <w:tcPr>
            <w:tcW w:w="1212" w:type="dxa"/>
          </w:tcPr>
          <w:p w14:paraId="1301B5C5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56C4527E" w14:textId="77777777" w:rsidTr="00D750C2">
        <w:tc>
          <w:tcPr>
            <w:tcW w:w="534" w:type="dxa"/>
          </w:tcPr>
          <w:p w14:paraId="7A880A7F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5007AE29" w14:textId="77777777" w:rsidR="00646872" w:rsidRPr="00D750C2" w:rsidRDefault="00646872" w:rsidP="00436E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Сиднев Николай</w:t>
            </w:r>
          </w:p>
          <w:p w14:paraId="51B136AE" w14:textId="278C2A4B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8B9E9C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055081A5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7C8A488A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1730" w:type="dxa"/>
          </w:tcPr>
          <w:p w14:paraId="600DDFC6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Публицистический</w:t>
            </w:r>
          </w:p>
        </w:tc>
        <w:tc>
          <w:tcPr>
            <w:tcW w:w="1212" w:type="dxa"/>
          </w:tcPr>
          <w:p w14:paraId="0F4EA2B2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46872" w:rsidRPr="00D750C2" w14:paraId="330AAEC3" w14:textId="77777777" w:rsidTr="00D750C2">
        <w:tc>
          <w:tcPr>
            <w:tcW w:w="534" w:type="dxa"/>
          </w:tcPr>
          <w:p w14:paraId="449D7EB8" w14:textId="77777777" w:rsidR="00646872" w:rsidRPr="00D750C2" w:rsidRDefault="007E13AE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6913359A" w14:textId="77777777" w:rsidR="00646872" w:rsidRPr="00D750C2" w:rsidRDefault="00646872" w:rsidP="00436E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Федотова Анастасия</w:t>
            </w:r>
          </w:p>
          <w:p w14:paraId="20FC5034" w14:textId="473F3F76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9DAD04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Англ.</w:t>
            </w:r>
          </w:p>
        </w:tc>
        <w:tc>
          <w:tcPr>
            <w:tcW w:w="992" w:type="dxa"/>
          </w:tcPr>
          <w:p w14:paraId="5E0328ED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ИГЭУ</w:t>
            </w:r>
          </w:p>
        </w:tc>
        <w:tc>
          <w:tcPr>
            <w:tcW w:w="2410" w:type="dxa"/>
          </w:tcPr>
          <w:p w14:paraId="3A45E7F6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color w:val="000000"/>
                <w:sz w:val="28"/>
                <w:szCs w:val="28"/>
              </w:rPr>
              <w:t>«Технология воды и топлива на ТЭС и АЭС»</w:t>
            </w:r>
          </w:p>
        </w:tc>
        <w:tc>
          <w:tcPr>
            <w:tcW w:w="1730" w:type="dxa"/>
          </w:tcPr>
          <w:p w14:paraId="26E0965F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</w:rPr>
              <w:t>Художественный текст</w:t>
            </w:r>
          </w:p>
        </w:tc>
        <w:tc>
          <w:tcPr>
            <w:tcW w:w="1212" w:type="dxa"/>
          </w:tcPr>
          <w:p w14:paraId="10F5715D" w14:textId="77777777" w:rsidR="00646872" w:rsidRPr="00D750C2" w:rsidRDefault="00646872" w:rsidP="00436EEA">
            <w:pPr>
              <w:rPr>
                <w:rFonts w:ascii="Times New Roman" w:hAnsi="Times New Roman"/>
                <w:sz w:val="28"/>
                <w:szCs w:val="28"/>
              </w:rPr>
            </w:pPr>
            <w:r w:rsidRPr="00D750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750C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14:paraId="3BDF4E99" w14:textId="77777777" w:rsidR="00996A9D" w:rsidRPr="00D750C2" w:rsidRDefault="00996A9D">
      <w:pPr>
        <w:rPr>
          <w:rFonts w:ascii="Times New Roman" w:hAnsi="Times New Roman" w:cs="Times New Roman"/>
          <w:sz w:val="28"/>
          <w:szCs w:val="28"/>
        </w:rPr>
      </w:pPr>
    </w:p>
    <w:sectPr w:rsidR="00996A9D" w:rsidRPr="00D7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CC"/>
    <w:rsid w:val="00193926"/>
    <w:rsid w:val="0031518C"/>
    <w:rsid w:val="00646872"/>
    <w:rsid w:val="007E13AE"/>
    <w:rsid w:val="007F38BF"/>
    <w:rsid w:val="008868CC"/>
    <w:rsid w:val="00996A9D"/>
    <w:rsid w:val="00D750C2"/>
    <w:rsid w:val="00D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706"/>
  <w15:docId w15:val="{BD2920A9-3949-3D45-BB28-0655ADE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 Tyurin</cp:lastModifiedBy>
  <cp:revision>2</cp:revision>
  <dcterms:created xsi:type="dcterms:W3CDTF">2025-01-30T11:54:00Z</dcterms:created>
  <dcterms:modified xsi:type="dcterms:W3CDTF">2025-01-30T11:54:00Z</dcterms:modified>
</cp:coreProperties>
</file>