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8" w:rsidRDefault="00384CC8" w:rsidP="00384CC8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384CC8" w:rsidRDefault="00384CC8" w:rsidP="00384C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84CC8" w:rsidRDefault="00384CC8" w:rsidP="00384CC8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384CC8" w:rsidRDefault="00384CC8" w:rsidP="00384CC8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384CC8" w:rsidRDefault="00384CC8" w:rsidP="00384CC8">
      <w:pPr>
        <w:jc w:val="center"/>
        <w:rPr>
          <w:rFonts w:ascii="Times New Roman" w:hAnsi="Times New Roman"/>
          <w:b/>
          <w:bCs/>
          <w:color w:val="000000"/>
        </w:rPr>
      </w:pPr>
    </w:p>
    <w:p w:rsidR="00384CC8" w:rsidRDefault="00384CC8" w:rsidP="00384CC8">
      <w:pPr>
        <w:jc w:val="center"/>
        <w:rPr>
          <w:rFonts w:ascii="Times New Roman" w:hAnsi="Times New Roman"/>
          <w:b/>
          <w:bCs/>
          <w:color w:val="000000"/>
        </w:rPr>
      </w:pPr>
    </w:p>
    <w:p w:rsidR="00384CC8" w:rsidRDefault="00384CC8" w:rsidP="00384CC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384CC8" w:rsidRDefault="00384CC8" w:rsidP="00384CC8">
      <w:pPr>
        <w:jc w:val="center"/>
        <w:rPr>
          <w:rFonts w:ascii="Times New Roman" w:hAnsi="Times New Roman"/>
          <w:sz w:val="24"/>
          <w:szCs w:val="24"/>
        </w:rPr>
      </w:pPr>
    </w:p>
    <w:p w:rsidR="00384CC8" w:rsidRDefault="00384CC8" w:rsidP="00384CC8">
      <w:pPr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Информационное письмо</w:t>
      </w:r>
    </w:p>
    <w:p w:rsidR="00384CC8" w:rsidRDefault="00384CC8" w:rsidP="00384CC8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84CC8" w:rsidRDefault="00384CC8" w:rsidP="00384CC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4CC8" w:rsidRDefault="00384CC8" w:rsidP="00384CC8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  <w:r>
        <w:rPr>
          <w:sz w:val="28"/>
          <w:szCs w:val="28"/>
        </w:rPr>
        <w:t xml:space="preserve"> </w:t>
      </w:r>
    </w:p>
    <w:p w:rsidR="00384CC8" w:rsidRDefault="00384CC8" w:rsidP="00384C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CC8" w:rsidRDefault="00384CC8" w:rsidP="00384CC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иностранных языков  </w:t>
      </w:r>
      <w:r>
        <w:rPr>
          <w:rFonts w:ascii="Times New Roman" w:hAnsi="Times New Roman"/>
          <w:bCs/>
          <w:sz w:val="28"/>
          <w:szCs w:val="28"/>
        </w:rPr>
        <w:t>ФГБОУ ВПО</w:t>
      </w:r>
      <w:r>
        <w:rPr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В.И. Ленина» (далее ИГЭУ) проводит </w:t>
      </w:r>
      <w:r>
        <w:rPr>
          <w:rFonts w:ascii="Times New Roman" w:hAnsi="Times New Roman"/>
          <w:b/>
          <w:sz w:val="28"/>
          <w:szCs w:val="28"/>
        </w:rPr>
        <w:t>межфакультетскую интерактивную викторину</w:t>
      </w:r>
      <w:r w:rsidRPr="002827CF">
        <w:rPr>
          <w:rFonts w:ascii="Times New Roman" w:hAnsi="Times New Roman"/>
          <w:b/>
          <w:sz w:val="28"/>
          <w:szCs w:val="28"/>
        </w:rPr>
        <w:t xml:space="preserve"> “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Quick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Toolkit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International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Letters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2827CF">
        <w:rPr>
          <w:rFonts w:ascii="Times New Roman" w:hAnsi="Times New Roman"/>
          <w:b/>
          <w:sz w:val="28"/>
          <w:szCs w:val="28"/>
        </w:rPr>
        <w:t xml:space="preserve">: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Letter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Guide</w:t>
      </w:r>
      <w:r w:rsidRPr="002827CF">
        <w:rPr>
          <w:rFonts w:ascii="Times New Roman" w:hAnsi="Times New Roman"/>
          <w:b/>
          <w:sz w:val="28"/>
          <w:szCs w:val="28"/>
        </w:rPr>
        <w:t>” («Путеводитель по написанию международной корреспонденции на английском языке») - 2017</w:t>
      </w: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384CC8" w:rsidRPr="00571977" w:rsidRDefault="00384CC8" w:rsidP="00384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Межфакультетская интерактивная викторина</w:t>
      </w:r>
      <w:r w:rsidRPr="002827CF">
        <w:rPr>
          <w:rFonts w:ascii="Times New Roman" w:hAnsi="Times New Roman"/>
          <w:b/>
          <w:sz w:val="28"/>
          <w:szCs w:val="28"/>
        </w:rPr>
        <w:t xml:space="preserve"> “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Quick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Toolkit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International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Letters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2827CF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2827CF">
        <w:rPr>
          <w:rFonts w:ascii="Times New Roman" w:hAnsi="Times New Roman"/>
          <w:b/>
          <w:sz w:val="28"/>
          <w:szCs w:val="28"/>
          <w:lang w:val="en-US"/>
        </w:rPr>
        <w:t>Letter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Guide</w:t>
      </w:r>
      <w:r w:rsidRPr="002827CF">
        <w:rPr>
          <w:rFonts w:ascii="Times New Roman" w:hAnsi="Times New Roman"/>
          <w:b/>
          <w:sz w:val="28"/>
          <w:szCs w:val="28"/>
        </w:rPr>
        <w:t xml:space="preserve">” («Путеводитель по написанию международной корреспонденции на английском языке») </w:t>
      </w:r>
      <w:r>
        <w:rPr>
          <w:rFonts w:ascii="Times New Roman" w:hAnsi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образования «Ивановский государственный энергетический университет имени В.И Ленина» (далее ИГЭУ).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Участниками мероприятия являются студенты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вуза ИГЭУ.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Мероприятие направлено на приобщение студентов к культуре </w:t>
      </w:r>
      <w:r w:rsidRPr="006C6121">
        <w:rPr>
          <w:rFonts w:ascii="Times New Roman" w:eastAsia="Times New Roman" w:hAnsi="Times New Roman"/>
          <w:sz w:val="28"/>
          <w:szCs w:val="28"/>
          <w:lang w:eastAsia="ru-RU"/>
        </w:rPr>
        <w:t>англоязычного мира</w:t>
      </w:r>
      <w:r>
        <w:rPr>
          <w:rFonts w:ascii="Times New Roman" w:hAnsi="Times New Roman"/>
          <w:sz w:val="28"/>
          <w:szCs w:val="28"/>
        </w:rPr>
        <w:t>, расширение их кругозора, совершенствование иноязычной коммуникативной компетенции, развитие творческих способностей, умение работать в команде.</w:t>
      </w:r>
    </w:p>
    <w:p w:rsidR="00384CC8" w:rsidRDefault="00384CC8" w:rsidP="00384CC8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384CC8" w:rsidRDefault="00384CC8" w:rsidP="00384CC8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конкурса</w:t>
      </w:r>
    </w:p>
    <w:p w:rsidR="00384CC8" w:rsidRDefault="00384CC8" w:rsidP="00384CC8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4CC8" w:rsidRDefault="00384CC8" w:rsidP="00384CC8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</w:t>
      </w:r>
      <w:r>
        <w:rPr>
          <w:rFonts w:ascii="Times New Roman" w:hAnsi="Times New Roman"/>
          <w:sz w:val="28"/>
          <w:szCs w:val="28"/>
        </w:rPr>
        <w:t>немецкоязычных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их традициям и обычаям; 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384CC8" w:rsidRDefault="00384CC8" w:rsidP="00384CC8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формированию у студентов уважительного отношения к разным языкам и культурам;</w:t>
      </w:r>
    </w:p>
    <w:p w:rsidR="00384CC8" w:rsidRDefault="00384CC8" w:rsidP="00384CC8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иноязычной коммуникативной компетенции;</w:t>
      </w:r>
    </w:p>
    <w:p w:rsidR="00384CC8" w:rsidRDefault="00384CC8" w:rsidP="00384CC8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творческого потенциала студентов.</w:t>
      </w:r>
    </w:p>
    <w:p w:rsidR="00384CC8" w:rsidRDefault="00384CC8" w:rsidP="00384CC8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конкурса</w:t>
      </w:r>
    </w:p>
    <w:p w:rsidR="00384CC8" w:rsidRPr="00931E39" w:rsidRDefault="00384CC8" w:rsidP="00384CC8">
      <w:pPr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мероприятия: 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Данное мероприятие представляет собой командное соревнование, состоящее из разминки, четырёх основных этапов, конкурса капитанов и конкурса карт. Каждая команда состоит из 20 участников – представителей факультетов: ИФФ, ЭЭФ,  ЭМФ, ТЭФ, включая команду, образованную студентами студенческого языкового клуба “</w:t>
      </w:r>
      <w:r w:rsidRPr="00931E39">
        <w:rPr>
          <w:rFonts w:ascii="Times New Roman" w:eastAsia="Times New Roman" w:hAnsi="Times New Roman"/>
          <w:sz w:val="28"/>
          <w:szCs w:val="28"/>
          <w:lang w:val="en-US" w:eastAsia="ru-RU"/>
        </w:rPr>
        <w:t>Intelligent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”. Присутствующие в зале зрители также могут проверить свои лингвострановедческие знания, приняв участие в конкурсе кроссвордов, подготовленном специально для них. Четыре основных этапа олимпиады посвящены: географии, истории, а также традициям пяти англоязычных стран; национальным символам и атрибутам; достопримечательностям, известным людям и традиционной национальной кухне; гимнам, а также певцам и композиторам, прославившим ту или иную страну. Судит конкурс жюри.</w:t>
      </w:r>
    </w:p>
    <w:p w:rsidR="00384CC8" w:rsidRDefault="00384CC8" w:rsidP="00384CC8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Решением вопросов, связанных с организацией и проведением мероприятия занимаются преподаватели английского языка кафедры иностранных языков.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решают организационные вопросы, связанные с рекламой, оформлением помещения, обеспечением правопорядка;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викторины;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384CC8" w:rsidRPr="00931E39" w:rsidRDefault="00384CC8" w:rsidP="00384CC8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5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декабр</w:t>
      </w:r>
      <w:r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я (вторник) 2017 года в 11.40 ч в читальном зале корпуса</w:t>
      </w:r>
      <w:proofErr w:type="gramStart"/>
      <w:r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</w:t>
      </w:r>
      <w:proofErr w:type="gramEnd"/>
      <w:r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, аудитория 330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</w:t>
      </w:r>
      <w:r>
        <w:rPr>
          <w:rFonts w:ascii="Times New Roman" w:hAnsi="Times New Roman"/>
          <w:b/>
          <w:sz w:val="28"/>
          <w:szCs w:val="28"/>
        </w:rPr>
        <w:t>Межфакультетской интерактивной викторины</w:t>
      </w:r>
      <w:r w:rsidRPr="002827CF">
        <w:rPr>
          <w:rFonts w:ascii="Times New Roman" w:hAnsi="Times New Roman"/>
          <w:b/>
          <w:sz w:val="28"/>
          <w:szCs w:val="28"/>
        </w:rPr>
        <w:t xml:space="preserve"> “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Quick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Toolkit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International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Letters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2827CF">
        <w:rPr>
          <w:rFonts w:ascii="Times New Roman" w:hAnsi="Times New Roman"/>
          <w:b/>
          <w:sz w:val="28"/>
          <w:szCs w:val="28"/>
        </w:rPr>
        <w:t xml:space="preserve">: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Letter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Writing</w:t>
      </w:r>
      <w:r w:rsidRPr="002827CF">
        <w:rPr>
          <w:rFonts w:ascii="Times New Roman" w:hAnsi="Times New Roman"/>
          <w:b/>
          <w:sz w:val="28"/>
          <w:szCs w:val="28"/>
        </w:rPr>
        <w:t xml:space="preserve"> </w:t>
      </w:r>
      <w:r w:rsidRPr="002827CF">
        <w:rPr>
          <w:rFonts w:ascii="Times New Roman" w:hAnsi="Times New Roman"/>
          <w:b/>
          <w:sz w:val="28"/>
          <w:szCs w:val="28"/>
          <w:lang w:val="en-US"/>
        </w:rPr>
        <w:t>Guide</w:t>
      </w:r>
      <w:r w:rsidRPr="002827CF">
        <w:rPr>
          <w:rFonts w:ascii="Times New Roman" w:hAnsi="Times New Roman"/>
          <w:b/>
          <w:sz w:val="28"/>
          <w:szCs w:val="28"/>
        </w:rPr>
        <w:t>” («Путеводитель по написанию международной корреспонденции на английском языке»)</w:t>
      </w:r>
    </w:p>
    <w:p w:rsidR="00384CC8" w:rsidRDefault="00384CC8" w:rsidP="00384CC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создается из специалистов в области преподавания английского языка.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этапы  будут оцениваться членами жюри.  В состав жюри входят по одному преподавателю от каждой команды.</w:t>
      </w:r>
    </w:p>
    <w:p w:rsidR="00384CC8" w:rsidRDefault="00384CC8" w:rsidP="00384CC8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384CC8" w:rsidRDefault="00384CC8" w:rsidP="00384CC8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384CC8" w:rsidRDefault="00384CC8" w:rsidP="00384CC8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384CC8" w:rsidRDefault="00384CC8" w:rsidP="00384CC8">
      <w:pPr>
        <w:shd w:val="clear" w:color="auto" w:fill="FFFFFF"/>
        <w:spacing w:line="309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84CC8" w:rsidRDefault="00384CC8" w:rsidP="00384CC8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Контактное лицо: Прохорова Анна  Александровна, телефон: (4932) 26-99-22</w:t>
      </w:r>
    </w:p>
    <w:p w:rsidR="00384CC8" w:rsidRDefault="00384CC8" w:rsidP="00384CC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384CC8" w:rsidRDefault="00384CC8" w:rsidP="00384CC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384CC8" w:rsidRDefault="00384CC8" w:rsidP="00384CC8">
      <w:pPr>
        <w:spacing w:after="160" w:line="256" w:lineRule="auto"/>
        <w:rPr>
          <w:sz w:val="28"/>
          <w:szCs w:val="28"/>
        </w:rPr>
      </w:pPr>
    </w:p>
    <w:p w:rsidR="00384CC8" w:rsidRDefault="00384CC8" w:rsidP="00384CC8"/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24"/>
    <w:rsid w:val="00145AEB"/>
    <w:rsid w:val="001F60C6"/>
    <w:rsid w:val="002B0DCA"/>
    <w:rsid w:val="00384CC8"/>
    <w:rsid w:val="003F1B94"/>
    <w:rsid w:val="005F5124"/>
    <w:rsid w:val="008428EE"/>
    <w:rsid w:val="00943EE2"/>
    <w:rsid w:val="00D0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dcterms:created xsi:type="dcterms:W3CDTF">2017-11-28T09:32:00Z</dcterms:created>
  <dcterms:modified xsi:type="dcterms:W3CDTF">2017-11-28T09:37:00Z</dcterms:modified>
</cp:coreProperties>
</file>