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ED" w:rsidRPr="00567F94" w:rsidRDefault="00567F94" w:rsidP="00567F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567F94">
        <w:rPr>
          <w:rFonts w:ascii="Times New Roman" w:eastAsia="Times New Roman" w:hAnsi="Times New Roman" w:cs="Times New Roman"/>
          <w:b/>
          <w:i/>
          <w:sz w:val="20"/>
          <w:szCs w:val="20"/>
        </w:rPr>
        <w:t>Бахтияр</w:t>
      </w:r>
      <w:proofErr w:type="spellEnd"/>
      <w:r w:rsidRPr="00567F9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67F94">
        <w:rPr>
          <w:rFonts w:ascii="Times New Roman" w:eastAsia="Times New Roman" w:hAnsi="Times New Roman" w:cs="Times New Roman"/>
          <w:b/>
          <w:i/>
          <w:sz w:val="20"/>
          <w:szCs w:val="20"/>
        </w:rPr>
        <w:t>Балжан</w:t>
      </w:r>
      <w:proofErr w:type="spellEnd"/>
      <w:r w:rsidRPr="00567F9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67F94">
        <w:rPr>
          <w:rFonts w:ascii="Times New Roman" w:eastAsia="Times New Roman" w:hAnsi="Times New Roman" w:cs="Times New Roman"/>
          <w:b/>
          <w:i/>
          <w:sz w:val="20"/>
          <w:szCs w:val="20"/>
        </w:rPr>
        <w:t>Торепашкызы</w:t>
      </w:r>
      <w:proofErr w:type="spellEnd"/>
      <w:r w:rsidRPr="00567F9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к.т.н., </w:t>
      </w:r>
      <w:proofErr w:type="spellStart"/>
      <w:r w:rsidRPr="00567F94">
        <w:rPr>
          <w:rFonts w:ascii="Times New Roman" w:eastAsia="Times New Roman" w:hAnsi="Times New Roman" w:cs="Times New Roman"/>
          <w:b/>
          <w:i/>
          <w:sz w:val="20"/>
          <w:szCs w:val="20"/>
        </w:rPr>
        <w:t>ст.преподователь</w:t>
      </w:r>
      <w:proofErr w:type="spellEnd"/>
      <w:r w:rsidRPr="00567F9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567F94" w:rsidRDefault="00567F94" w:rsidP="00567F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67F9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АУЭС, </w:t>
      </w:r>
      <w:proofErr w:type="spellStart"/>
      <w:r w:rsidRPr="00567F94">
        <w:rPr>
          <w:rFonts w:ascii="Times New Roman" w:eastAsia="Times New Roman" w:hAnsi="Times New Roman" w:cs="Times New Roman"/>
          <w:b/>
          <w:i/>
          <w:sz w:val="20"/>
          <w:szCs w:val="20"/>
        </w:rPr>
        <w:t>г.Алматы</w:t>
      </w:r>
      <w:proofErr w:type="spellEnd"/>
    </w:p>
    <w:p w:rsidR="00C66616" w:rsidRPr="00567F94" w:rsidRDefault="00C66616" w:rsidP="00567F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9664E" w:rsidRDefault="005A7012" w:rsidP="00E7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664E">
        <w:rPr>
          <w:rFonts w:ascii="Times New Roman" w:eastAsia="Times New Roman" w:hAnsi="Times New Roman" w:cs="Times New Roman"/>
          <w:b/>
          <w:sz w:val="20"/>
          <w:szCs w:val="20"/>
        </w:rPr>
        <w:t>Э</w:t>
      </w:r>
      <w:r w:rsidR="008020BE">
        <w:rPr>
          <w:rFonts w:ascii="Times New Roman" w:eastAsia="Times New Roman" w:hAnsi="Times New Roman" w:cs="Times New Roman"/>
          <w:b/>
          <w:sz w:val="20"/>
          <w:szCs w:val="20"/>
        </w:rPr>
        <w:t>ФФЕКТИВНОСТЬ ИСПОЛЬЗО</w:t>
      </w:r>
      <w:r w:rsidR="00567F94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r w:rsidR="008020BE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="00567F94">
        <w:rPr>
          <w:rFonts w:ascii="Times New Roman" w:eastAsia="Times New Roman" w:hAnsi="Times New Roman" w:cs="Times New Roman"/>
          <w:b/>
          <w:sz w:val="20"/>
          <w:szCs w:val="20"/>
        </w:rPr>
        <w:t>НИЯ ОТБОРОВ ПАРА ТЕПЛОФИКАЦИОННЫХ РАБОТ АЛМАТИНСКОЙ ТЭЦ-2</w:t>
      </w:r>
      <w:r w:rsidRPr="0039664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72174" w:rsidRPr="0039664E" w:rsidRDefault="00E72174" w:rsidP="00E72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26C7" w:rsidRDefault="005526C7" w:rsidP="005526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5A7012" w:rsidRPr="000F0836">
        <w:rPr>
          <w:sz w:val="20"/>
          <w:szCs w:val="20"/>
        </w:rPr>
        <w:t xml:space="preserve">В городе </w:t>
      </w:r>
      <w:proofErr w:type="spellStart"/>
      <w:r w:rsidR="005A7012" w:rsidRPr="000F0836">
        <w:rPr>
          <w:sz w:val="20"/>
          <w:szCs w:val="20"/>
        </w:rPr>
        <w:t>Алматы</w:t>
      </w:r>
      <w:proofErr w:type="spellEnd"/>
      <w:r w:rsidR="005A7012" w:rsidRPr="000F0836">
        <w:rPr>
          <w:sz w:val="20"/>
          <w:szCs w:val="20"/>
        </w:rPr>
        <w:t xml:space="preserve"> данное время </w:t>
      </w:r>
      <w:r w:rsidR="00B676ED" w:rsidRPr="000F0836">
        <w:rPr>
          <w:sz w:val="20"/>
          <w:szCs w:val="20"/>
        </w:rPr>
        <w:t xml:space="preserve">использования отборов пара теплофикационных турбин (отопительных, регенеративных) для нужд теплового потребления в значительной мере определяет экономичность работы теплоэлектроцентралей. </w:t>
      </w:r>
      <w:r w:rsidR="00E72174" w:rsidRPr="000F0836">
        <w:rPr>
          <w:sz w:val="20"/>
          <w:szCs w:val="20"/>
          <w:shd w:val="clear" w:color="auto" w:fill="F7F7F7"/>
        </w:rPr>
        <w:t xml:space="preserve">Восемь подогревателей сетевой воды, которые совсем скоро будут установлены в схеме теплоснабжения, </w:t>
      </w:r>
      <w:r w:rsidR="00C66616" w:rsidRPr="000F0836">
        <w:rPr>
          <w:sz w:val="20"/>
          <w:szCs w:val="20"/>
          <w:shd w:val="clear" w:color="auto" w:fill="F7F7F7"/>
        </w:rPr>
        <w:t xml:space="preserve">уже изготовлены для </w:t>
      </w:r>
      <w:proofErr w:type="spellStart"/>
      <w:r w:rsidR="00C66616" w:rsidRPr="000F0836">
        <w:rPr>
          <w:sz w:val="20"/>
          <w:szCs w:val="20"/>
          <w:shd w:val="clear" w:color="auto" w:fill="F7F7F7"/>
        </w:rPr>
        <w:t>Алматинской</w:t>
      </w:r>
      <w:proofErr w:type="spellEnd"/>
      <w:r w:rsidR="00C66616" w:rsidRPr="000F0836">
        <w:rPr>
          <w:sz w:val="20"/>
          <w:szCs w:val="20"/>
          <w:shd w:val="clear" w:color="auto" w:fill="F7F7F7"/>
        </w:rPr>
        <w:t xml:space="preserve"> </w:t>
      </w:r>
      <w:r w:rsidR="00E72174" w:rsidRPr="000F0836">
        <w:rPr>
          <w:sz w:val="20"/>
          <w:szCs w:val="20"/>
          <w:shd w:val="clear" w:color="auto" w:fill="F7F7F7"/>
        </w:rPr>
        <w:t>ТЭЦ-2. Установка нового оборудования позволит обеспечить центральную и восточную части города тепловой энергией.</w:t>
      </w:r>
      <w:r w:rsidR="00C66616" w:rsidRPr="000F0836">
        <w:rPr>
          <w:sz w:val="20"/>
          <w:szCs w:val="20"/>
          <w:shd w:val="clear" w:color="auto" w:fill="F7F7F7"/>
        </w:rPr>
        <w:t xml:space="preserve"> </w:t>
      </w:r>
      <w:r w:rsidR="005A7012" w:rsidRPr="000F0836">
        <w:rPr>
          <w:sz w:val="20"/>
          <w:szCs w:val="20"/>
        </w:rPr>
        <w:t>Ц</w:t>
      </w:r>
      <w:r w:rsidR="00B676ED" w:rsidRPr="000F0836">
        <w:rPr>
          <w:sz w:val="20"/>
          <w:szCs w:val="20"/>
        </w:rPr>
        <w:t>ентрализованное теплоснабжение на базе комбинированной выработки электрической и тепловой энергии. Также в советское время всегда уделялось значительное внимание развитию внутренней теплофикации - использованию отборов пара турбин для подогрева питательной воды и других технологических внутристанционных потоков теплоносителей.</w:t>
      </w:r>
      <w:r w:rsidR="005A7012" w:rsidRPr="000F0836">
        <w:rPr>
          <w:sz w:val="20"/>
          <w:szCs w:val="20"/>
        </w:rPr>
        <w:t xml:space="preserve"> </w:t>
      </w:r>
      <w:r w:rsidR="005A7012" w:rsidRPr="000F0836">
        <w:rPr>
          <w:color w:val="000000"/>
          <w:sz w:val="20"/>
          <w:szCs w:val="20"/>
        </w:rPr>
        <w:t>Эффективность регенеративного подогрева зависит от правильного выбора параметров пара регенеративных отборов, числа регенеративных подогревателей, их схемы включения и типа. По месту включения в тепловую схему турбоустановки разделяются на регенеративные подогреватели высокого</w:t>
      </w:r>
      <w:r w:rsidR="005A7012" w:rsidRPr="008020BE">
        <w:rPr>
          <w:color w:val="000000"/>
          <w:sz w:val="20"/>
          <w:szCs w:val="20"/>
        </w:rPr>
        <w:t xml:space="preserve"> и низкого</w:t>
      </w:r>
      <w:r w:rsidR="005A7012" w:rsidRPr="005526C7">
        <w:rPr>
          <w:color w:val="000000"/>
          <w:sz w:val="20"/>
          <w:szCs w:val="20"/>
        </w:rPr>
        <w:t xml:space="preserve"> давлений.</w:t>
      </w:r>
      <w:r w:rsidRPr="005526C7">
        <w:rPr>
          <w:color w:val="000000"/>
          <w:sz w:val="20"/>
          <w:szCs w:val="20"/>
        </w:rPr>
        <w:t xml:space="preserve"> </w:t>
      </w:r>
    </w:p>
    <w:p w:rsidR="005526C7" w:rsidRDefault="005526C7" w:rsidP="005526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5526C7">
        <w:rPr>
          <w:color w:val="000000"/>
          <w:sz w:val="20"/>
          <w:szCs w:val="20"/>
        </w:rPr>
        <w:t xml:space="preserve">Система технического водоснабжения </w:t>
      </w:r>
      <w:proofErr w:type="spellStart"/>
      <w:r w:rsidRPr="005526C7">
        <w:rPr>
          <w:color w:val="000000"/>
          <w:sz w:val="20"/>
          <w:szCs w:val="20"/>
        </w:rPr>
        <w:t>Алматинской</w:t>
      </w:r>
      <w:proofErr w:type="spellEnd"/>
      <w:r w:rsidRPr="005526C7">
        <w:rPr>
          <w:color w:val="000000"/>
          <w:sz w:val="20"/>
          <w:szCs w:val="20"/>
        </w:rPr>
        <w:t xml:space="preserve"> ТЭЦ-2 - оборотная, в качестве охлаждения используются </w:t>
      </w:r>
      <w:proofErr w:type="spellStart"/>
      <w:r w:rsidRPr="005526C7">
        <w:rPr>
          <w:color w:val="000000"/>
          <w:sz w:val="20"/>
          <w:szCs w:val="20"/>
        </w:rPr>
        <w:t>вентиляторные</w:t>
      </w:r>
      <w:proofErr w:type="spellEnd"/>
      <w:r w:rsidRPr="005526C7">
        <w:rPr>
          <w:color w:val="000000"/>
          <w:sz w:val="20"/>
          <w:szCs w:val="20"/>
        </w:rPr>
        <w:t xml:space="preserve"> градирни. Подача оборотной воды на градирни производится с помощью насосов, установленных в главном корпусе, подача охлаждающей воды на конденсаторы турбин происходит под действием естественного напора.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5526C7">
        <w:rPr>
          <w:color w:val="000000"/>
          <w:sz w:val="20"/>
          <w:szCs w:val="20"/>
        </w:rPr>
        <w:t>Алматинская</w:t>
      </w:r>
      <w:proofErr w:type="spellEnd"/>
      <w:r w:rsidRPr="005526C7">
        <w:rPr>
          <w:color w:val="000000"/>
          <w:sz w:val="20"/>
          <w:szCs w:val="20"/>
        </w:rPr>
        <w:t xml:space="preserve"> ТЭЦ-2 была спроектирована в две очереди институтом «</w:t>
      </w:r>
      <w:proofErr w:type="spellStart"/>
      <w:r w:rsidRPr="005526C7">
        <w:rPr>
          <w:color w:val="000000"/>
          <w:sz w:val="20"/>
          <w:szCs w:val="20"/>
        </w:rPr>
        <w:t>КазНИПИ</w:t>
      </w:r>
      <w:proofErr w:type="spellEnd"/>
      <w:r w:rsidR="00C66616">
        <w:rPr>
          <w:color w:val="000000"/>
          <w:sz w:val="20"/>
          <w:szCs w:val="20"/>
        </w:rPr>
        <w:t xml:space="preserve"> </w:t>
      </w:r>
      <w:proofErr w:type="spellStart"/>
      <w:r w:rsidRPr="005526C7">
        <w:rPr>
          <w:color w:val="000000"/>
          <w:sz w:val="20"/>
          <w:szCs w:val="20"/>
        </w:rPr>
        <w:t>Энергопром</w:t>
      </w:r>
      <w:proofErr w:type="spellEnd"/>
      <w:r w:rsidRPr="005526C7">
        <w:rPr>
          <w:color w:val="000000"/>
          <w:sz w:val="20"/>
          <w:szCs w:val="20"/>
        </w:rPr>
        <w:t>». Установленная электрическая мощность станции - 510МВт, тепловая - 1176 Гкал. Доля ТЭЦ-2 за 2009 год в общей продукции составила по отпуску электроэнергии 46%, по отпуску тепловой энергии - 54%, по подпитке тепловых сетей - 83%.</w:t>
      </w:r>
      <w:r>
        <w:rPr>
          <w:color w:val="000000"/>
          <w:sz w:val="20"/>
          <w:szCs w:val="20"/>
        </w:rPr>
        <w:t xml:space="preserve"> </w:t>
      </w:r>
      <w:r w:rsidR="005A7012" w:rsidRPr="005526C7">
        <w:rPr>
          <w:color w:val="000000"/>
          <w:sz w:val="20"/>
          <w:szCs w:val="20"/>
        </w:rPr>
        <w:t>Подогреватели высокого давления (ПВД) располагаются между котлом и питательным насосом, используют теплоту пара, отбираемого из области высокого и среднего давления турбины. Давление питательной воды в них определяется напором, развиваемым питательным насосом. В связи с высоким давлением воды в ПВД предъявляются серьезные требования к их конструкции и прочностным свойствам применяемых материалов.</w:t>
      </w:r>
    </w:p>
    <w:p w:rsidR="005A7012" w:rsidRPr="005526C7" w:rsidRDefault="005526C7" w:rsidP="005526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</w:r>
      <w:r w:rsidR="005A7012" w:rsidRPr="005526C7">
        <w:rPr>
          <w:color w:val="000000"/>
          <w:sz w:val="20"/>
          <w:szCs w:val="20"/>
        </w:rPr>
        <w:t>Для более полного использования теплоты подводимого пара предусматриваются специальные поверхности нагрева для охлаждения пара до параметров, близких к состоянию насыщения (охладители перегрева), и для охлаждения конденсата пара (охладители конденсата).</w:t>
      </w:r>
    </w:p>
    <w:p w:rsidR="005A7012" w:rsidRPr="0039664E" w:rsidRDefault="005A7012" w:rsidP="005526C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5526C7">
        <w:rPr>
          <w:rFonts w:ascii="Times New Roman" w:hAnsi="Times New Roman" w:cs="Times New Roman"/>
          <w:b w:val="0"/>
          <w:color w:val="000000"/>
          <w:sz w:val="20"/>
          <w:szCs w:val="20"/>
        </w:rPr>
        <w:t>Подогреватели низкого давления располагаются между конденсатором турбины и питательным насосом. Движение воды в них происходит под напором конденсатного насоса. К регенеративным подогревателям электростанций предъявляются высокие требования по надежности и обеспечению заданных параметров подогрева воды - они должны быть герметичны и должна быть обеспечена возможность доступа к отдельным их узлам для ремонта и очистки поверхностей нагрева от отложений. Для предотвращения вскипания нагреваемой среды и гидравлических ударов в поверхностях нагрева давление греющего пара должно быть ниже давления воды.</w:t>
      </w:r>
      <w:r w:rsidR="00C66616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5526C7">
        <w:rPr>
          <w:rFonts w:ascii="Times New Roman" w:hAnsi="Times New Roman" w:cs="Times New Roman"/>
          <w:b w:val="0"/>
          <w:color w:val="000000"/>
          <w:sz w:val="20"/>
          <w:szCs w:val="20"/>
        </w:rPr>
        <w:t>Конструкция подогревателей должна компенсировать температурные изменения всех элементов и создавать максимальную скорость их прогрева</w:t>
      </w:r>
      <w:r w:rsidRPr="0039664E">
        <w:rPr>
          <w:rFonts w:ascii="Times New Roman" w:hAnsi="Times New Roman" w:cs="Times New Roman"/>
          <w:b w:val="0"/>
          <w:color w:val="000000"/>
          <w:sz w:val="20"/>
          <w:szCs w:val="20"/>
        </w:rPr>
        <w:t>. Должны быть обеспечены также возможность дренирования всех полостей подогревателя и условия максимального использования теплоты греющего пара.</w:t>
      </w:r>
    </w:p>
    <w:p w:rsidR="005A7012" w:rsidRPr="005A7012" w:rsidRDefault="005526C7" w:rsidP="00E7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ab/>
      </w:r>
      <w:r w:rsidR="005A7012" w:rsidRPr="0039664E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Для достижения поставленной цели решены следующие задачи:</w:t>
      </w:r>
    </w:p>
    <w:p w:rsidR="005A7012" w:rsidRPr="005A7012" w:rsidRDefault="005A7012" w:rsidP="00E72174">
      <w:pPr>
        <w:numPr>
          <w:ilvl w:val="0"/>
          <w:numId w:val="1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9664E">
        <w:rPr>
          <w:rFonts w:ascii="Times New Roman" w:eastAsia="Times New Roman" w:hAnsi="Times New Roman" w:cs="Times New Roman"/>
          <w:color w:val="444444"/>
          <w:sz w:val="20"/>
          <w:szCs w:val="20"/>
        </w:rPr>
        <w:t>разработаны математические модели работы автономного регенеративного подогревателя с насыпной насадкой, стабилизатора температуры нагретого газа, комплекса парогенератор -  автономный регенеративный подогреватель;</w:t>
      </w:r>
    </w:p>
    <w:p w:rsidR="005A7012" w:rsidRPr="005A7012" w:rsidRDefault="005A7012" w:rsidP="00E72174">
      <w:pPr>
        <w:numPr>
          <w:ilvl w:val="0"/>
          <w:numId w:val="1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9664E">
        <w:rPr>
          <w:rFonts w:ascii="Times New Roman" w:eastAsia="Times New Roman" w:hAnsi="Times New Roman" w:cs="Times New Roman"/>
          <w:color w:val="444444"/>
          <w:sz w:val="20"/>
          <w:szCs w:val="20"/>
        </w:rPr>
        <w:t>исследованы количественные зависимости влияния конструктивных и режимных параметров работы регенераторов с шариковой насадкой на температуру нагрева теплоносителя, амплитуду ее изменения за цикл, максимальную температуру дымовых газов;</w:t>
      </w:r>
    </w:p>
    <w:p w:rsidR="005A7012" w:rsidRPr="005A7012" w:rsidRDefault="005A7012" w:rsidP="00E72174">
      <w:pPr>
        <w:numPr>
          <w:ilvl w:val="0"/>
          <w:numId w:val="1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9664E">
        <w:rPr>
          <w:rFonts w:ascii="Times New Roman" w:eastAsia="Times New Roman" w:hAnsi="Times New Roman" w:cs="Times New Roman"/>
          <w:color w:val="444444"/>
          <w:sz w:val="20"/>
          <w:szCs w:val="20"/>
        </w:rPr>
        <w:t>решена задача оптимизации режимных и конструктивных параметров регенераторов с шариковой насадкой и разработана методика расчета автономных регенеративных подогревателей;</w:t>
      </w:r>
    </w:p>
    <w:p w:rsidR="005A7012" w:rsidRPr="005A7012" w:rsidRDefault="005A7012" w:rsidP="00E72174">
      <w:pPr>
        <w:numPr>
          <w:ilvl w:val="0"/>
          <w:numId w:val="1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9664E">
        <w:rPr>
          <w:rFonts w:ascii="Times New Roman" w:eastAsia="Times New Roman" w:hAnsi="Times New Roman" w:cs="Times New Roman"/>
          <w:color w:val="444444"/>
          <w:sz w:val="20"/>
          <w:szCs w:val="20"/>
        </w:rPr>
        <w:t>разработан и исследован технологические схемы отопления энергетических и технологических агрегатов доменным газом с применением автономных регенеративных подогревателей.</w:t>
      </w:r>
    </w:p>
    <w:p w:rsidR="005A7012" w:rsidRPr="0039664E" w:rsidRDefault="005526C7" w:rsidP="00E7217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  <w:r w:rsidR="005A7012" w:rsidRPr="0039664E">
        <w:rPr>
          <w:rFonts w:ascii="Times New Roman" w:hAnsi="Times New Roman" w:cs="Times New Roman"/>
          <w:b w:val="0"/>
          <w:color w:val="000000"/>
          <w:sz w:val="20"/>
          <w:szCs w:val="20"/>
        </w:rPr>
        <w:t>По принципу организации использования теплоты регенеративные подогреватели делятся на поверхностные и смешивающие (контактные). Последние используются на электростанциях только в качестве подогревателей низкого давления.</w:t>
      </w:r>
    </w:p>
    <w:p w:rsidR="00B676ED" w:rsidRPr="0039664E" w:rsidRDefault="00B676ED" w:rsidP="00E7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64E">
        <w:rPr>
          <w:rFonts w:ascii="Times New Roman" w:eastAsia="Times New Roman" w:hAnsi="Times New Roman" w:cs="Times New Roman"/>
          <w:sz w:val="20"/>
          <w:szCs w:val="20"/>
        </w:rPr>
        <w:t xml:space="preserve">Термодинамическую сущность регенеративного цикла можно уяснить при </w:t>
      </w:r>
      <w:r w:rsidR="000F0836" w:rsidRPr="0039664E">
        <w:rPr>
          <w:rFonts w:ascii="Times New Roman" w:eastAsia="Times New Roman" w:hAnsi="Times New Roman" w:cs="Times New Roman"/>
          <w:sz w:val="20"/>
          <w:szCs w:val="20"/>
        </w:rPr>
        <w:t>рассмотрении</w:t>
      </w:r>
      <w:r w:rsidRPr="0039664E">
        <w:rPr>
          <w:rFonts w:ascii="Times New Roman" w:eastAsia="Times New Roman" w:hAnsi="Times New Roman" w:cs="Times New Roman"/>
          <w:sz w:val="20"/>
          <w:szCs w:val="20"/>
        </w:rPr>
        <w:t xml:space="preserve"> изменения состояния пара в идеальной паросиловой </w:t>
      </w:r>
      <w:r w:rsidRPr="0039664E">
        <w:rPr>
          <w:rFonts w:ascii="Times New Roman" w:eastAsia="Times New Roman" w:hAnsi="Times New Roman" w:cs="Times New Roman"/>
          <w:sz w:val="20"/>
          <w:szCs w:val="20"/>
        </w:rPr>
        <w:lastRenderedPageBreak/>
        <w:t>установке. При этом предполагается, что подогреватели не имеют сопротивления перехода тепла через стенку.</w:t>
      </w:r>
    </w:p>
    <w:p w:rsidR="00B676ED" w:rsidRPr="0039664E" w:rsidRDefault="00B676ED" w:rsidP="00E7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64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67050" cy="2095500"/>
            <wp:effectExtent l="19050" t="0" r="0" b="0"/>
            <wp:docPr id="1" name="Рисунок 1" descr="http://www.bestreferat.ru/images/paper/62/33/4943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referat.ru/images/paper/62/33/494336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6ED" w:rsidRDefault="00B676ED" w:rsidP="00E7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64E">
        <w:rPr>
          <w:rFonts w:ascii="Times New Roman" w:eastAsia="Times New Roman" w:hAnsi="Times New Roman" w:cs="Times New Roman"/>
          <w:sz w:val="20"/>
          <w:szCs w:val="20"/>
        </w:rPr>
        <w:t xml:space="preserve">Рис.1 </w:t>
      </w:r>
      <w:proofErr w:type="spellStart"/>
      <w:r w:rsidRPr="0039664E">
        <w:rPr>
          <w:rFonts w:ascii="Times New Roman" w:eastAsia="Times New Roman" w:hAnsi="Times New Roman" w:cs="Times New Roman"/>
          <w:sz w:val="20"/>
          <w:szCs w:val="20"/>
        </w:rPr>
        <w:t>Тs-диаграмма</w:t>
      </w:r>
      <w:proofErr w:type="spellEnd"/>
      <w:r w:rsidRPr="0039664E">
        <w:rPr>
          <w:rFonts w:ascii="Times New Roman" w:eastAsia="Times New Roman" w:hAnsi="Times New Roman" w:cs="Times New Roman"/>
          <w:sz w:val="20"/>
          <w:szCs w:val="20"/>
        </w:rPr>
        <w:t xml:space="preserve"> цикла </w:t>
      </w:r>
      <w:proofErr w:type="spellStart"/>
      <w:r w:rsidR="00E72174">
        <w:rPr>
          <w:rFonts w:ascii="Times New Roman" w:eastAsia="Times New Roman" w:hAnsi="Times New Roman" w:cs="Times New Roman"/>
          <w:sz w:val="20"/>
          <w:szCs w:val="20"/>
        </w:rPr>
        <w:t>Ренкина</w:t>
      </w:r>
      <w:proofErr w:type="spellEnd"/>
      <w:r w:rsidR="00E72174">
        <w:rPr>
          <w:rFonts w:ascii="Times New Roman" w:eastAsia="Times New Roman" w:hAnsi="Times New Roman" w:cs="Times New Roman"/>
          <w:sz w:val="20"/>
          <w:szCs w:val="20"/>
        </w:rPr>
        <w:t xml:space="preserve"> и регенеративного цикла</w:t>
      </w:r>
    </w:p>
    <w:p w:rsidR="008020BE" w:rsidRPr="0039664E" w:rsidRDefault="008020BE" w:rsidP="00E7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76ED" w:rsidRPr="0039664E" w:rsidRDefault="00B676ED" w:rsidP="00E7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64E">
        <w:rPr>
          <w:rFonts w:ascii="Times New Roman" w:eastAsia="Times New Roman" w:hAnsi="Times New Roman" w:cs="Times New Roman"/>
          <w:sz w:val="20"/>
          <w:szCs w:val="20"/>
        </w:rPr>
        <w:t xml:space="preserve">Количество тепла, превращенного в механическую энергию, измеряется площадью замкнутой кривой цикла 3-5-6-1-2-3. Идеальный регенеративный цикл можно представить себе следующим образом. Допустим, что весь пар, поступивший в турбину, многократно отводиться из нее подогреватели питательной воды и возвращается в турбину. При прохождении через турбину пар расширяется </w:t>
      </w:r>
      <w:proofErr w:type="spellStart"/>
      <w:r w:rsidRPr="0039664E">
        <w:rPr>
          <w:rFonts w:ascii="Times New Roman" w:eastAsia="Times New Roman" w:hAnsi="Times New Roman" w:cs="Times New Roman"/>
          <w:sz w:val="20"/>
          <w:szCs w:val="20"/>
        </w:rPr>
        <w:t>адиабатически</w:t>
      </w:r>
      <w:proofErr w:type="spellEnd"/>
      <w:r w:rsidRPr="0039664E">
        <w:rPr>
          <w:rFonts w:ascii="Times New Roman" w:eastAsia="Times New Roman" w:hAnsi="Times New Roman" w:cs="Times New Roman"/>
          <w:sz w:val="20"/>
          <w:szCs w:val="20"/>
        </w:rPr>
        <w:t xml:space="preserve">. При прохождении через подогреватели пар частично конденсируется, нагревая воду в подогревателе до температуры насыщения греющего пара. Такой цикл изображен в координатах </w:t>
      </w:r>
      <w:proofErr w:type="spellStart"/>
      <w:r w:rsidRPr="0039664E">
        <w:rPr>
          <w:rFonts w:ascii="Times New Roman" w:eastAsia="Times New Roman" w:hAnsi="Times New Roman" w:cs="Times New Roman"/>
          <w:sz w:val="20"/>
          <w:szCs w:val="20"/>
        </w:rPr>
        <w:t>Т</w:t>
      </w:r>
      <w:r w:rsidR="008020B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9664E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39664E">
        <w:rPr>
          <w:rFonts w:ascii="Times New Roman" w:eastAsia="Times New Roman" w:hAnsi="Times New Roman" w:cs="Times New Roman"/>
          <w:sz w:val="20"/>
          <w:szCs w:val="20"/>
        </w:rPr>
        <w:t xml:space="preserve"> на рис.2</w:t>
      </w:r>
      <w:r w:rsidR="008020B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676ED" w:rsidRPr="0039664E" w:rsidRDefault="00B676ED" w:rsidP="00E7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76ED" w:rsidRPr="0039664E" w:rsidRDefault="00B676ED" w:rsidP="00E7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64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219450" cy="1885950"/>
            <wp:effectExtent l="19050" t="0" r="0" b="0"/>
            <wp:docPr id="2" name="Рисунок 2" descr="http://www.bestreferat.ru/images/paper/63/33/4943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referat.ru/images/paper/63/33/494336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6ED" w:rsidRDefault="00B676ED" w:rsidP="00E7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64E">
        <w:rPr>
          <w:rFonts w:ascii="Times New Roman" w:eastAsia="Times New Roman" w:hAnsi="Times New Roman" w:cs="Times New Roman"/>
          <w:sz w:val="20"/>
          <w:szCs w:val="20"/>
        </w:rPr>
        <w:t xml:space="preserve">Рис.2 </w:t>
      </w:r>
      <w:proofErr w:type="spellStart"/>
      <w:r w:rsidRPr="0039664E">
        <w:rPr>
          <w:rFonts w:ascii="Times New Roman" w:eastAsia="Times New Roman" w:hAnsi="Times New Roman" w:cs="Times New Roman"/>
          <w:sz w:val="20"/>
          <w:szCs w:val="20"/>
        </w:rPr>
        <w:t>Тs-диаграмма</w:t>
      </w:r>
      <w:proofErr w:type="spellEnd"/>
      <w:r w:rsidRPr="0039664E">
        <w:rPr>
          <w:rFonts w:ascii="Times New Roman" w:eastAsia="Times New Roman" w:hAnsi="Times New Roman" w:cs="Times New Roman"/>
          <w:sz w:val="20"/>
          <w:szCs w:val="20"/>
        </w:rPr>
        <w:t xml:space="preserve"> пр</w:t>
      </w:r>
      <w:r w:rsidR="00E72174">
        <w:rPr>
          <w:rFonts w:ascii="Times New Roman" w:eastAsia="Times New Roman" w:hAnsi="Times New Roman" w:cs="Times New Roman"/>
          <w:sz w:val="20"/>
          <w:szCs w:val="20"/>
        </w:rPr>
        <w:t>едельного регенеративного цикла</w:t>
      </w:r>
    </w:p>
    <w:p w:rsidR="00E72174" w:rsidRPr="0039664E" w:rsidRDefault="00E72174" w:rsidP="00E7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4D7C" w:rsidRPr="0039664E" w:rsidRDefault="005526C7" w:rsidP="00E7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>При бесконечно большом числе отводов пара процесс попеременного расширения пара в турбине и частичной конденсации в подогревателях изобразиться линией 1-10. Такой цикл называется предельным регенеративным циклом. Количество тепла, передаваемое питательной воде, изображается площадью 1-2-6-11-10-1, причем предполагается, что вода нагревается до температуры кипения в котле.</w:t>
      </w:r>
      <w:r w:rsidR="008D4D7C" w:rsidRPr="003966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 xml:space="preserve">Тепло, превращенное в работу, изображается площадью 3-5-1-10-3 и будет меньше, чем в цикле </w:t>
      </w:r>
      <w:proofErr w:type="spellStart"/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>Ренкина</w:t>
      </w:r>
      <w:proofErr w:type="spellEnd"/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 xml:space="preserve">. Количество тепла, подведенное в цикле к рабочему веществу, изображается площадью 8-3-5-1-10-11-8. Эта площадь значительно меньше, чем цикл </w:t>
      </w:r>
      <w:proofErr w:type="spellStart"/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>Ренкина</w:t>
      </w:r>
      <w:proofErr w:type="spellEnd"/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>, за счет тепла питательной воды. Коэффициент полезного действия предельного регенеративного цикла составляет:</w:t>
      </w:r>
      <w:r w:rsidR="008020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>И равняется термодинамическому КПД цикла Карно.</w:t>
      </w:r>
      <w:r w:rsidR="008020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 xml:space="preserve">В действительном регенеративном цикле отводиться из промежуточной ступени турбины только некоторая часть пара, которая полностью конденсируется в подогревателях питательной воды. Изменение состояния этой части пара показано в координатах </w:t>
      </w:r>
      <w:proofErr w:type="spellStart"/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>Тs</w:t>
      </w:r>
      <w:proofErr w:type="spellEnd"/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 xml:space="preserve"> на рис.1 и совпадает с процессом цикла </w:t>
      </w:r>
      <w:proofErr w:type="spellStart"/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>Ренкина</w:t>
      </w:r>
      <w:proofErr w:type="spellEnd"/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 xml:space="preserve"> для чисто конденсационной установки, за исключением процесса конденсации, который протекает при более высоком давлении и соответственно более высокой температуре. Процесс конденсации отбираемого пара изображается прямой 10-11. Площадь замкнутой кривой 10-11-5-6-1-10 соответствует количеству тепла, превращенного в механическую энергию. Тепло отбираемого пара используется сперва в турбине, где он совершает работу, а затем передается воде, с которой возвращается в парогенератор. Таким образом, тепло отработавшего пара регенеративных отборов турбины не теряется в конденсаторе турбины с охлаждающей водой, а сохраняется на электростанции; передаваясь конденсату или питательной воде, это как бы восстанавливается, регенерируется.</w:t>
      </w:r>
      <w:r w:rsidR="008D4D7C" w:rsidRPr="003966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>Тепловая экономичность и энергетическая эффективность регенеративного подогрева воды определяется, следовательно, уменьшением потери тепла в конденсаторе турбины (по сравнению с простейшей конденсационной электростанцией без регенеративного подогрева воды) вследствие отбора части пара для указанного подогрева. Следовательно, КПД паротурбинной электростанции благодаря регенерации возрастает.</w:t>
      </w:r>
      <w:r w:rsidR="008D4D7C" w:rsidRPr="003966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 xml:space="preserve">Существенным при этом является производство электрической энергии в результате работы пара регенеративных отборов в турбине. </w:t>
      </w:r>
      <w:bookmarkStart w:id="0" w:name="_Toc257642631"/>
      <w:r w:rsidR="005A7012" w:rsidRPr="0039664E">
        <w:rPr>
          <w:rFonts w:ascii="Times New Roman" w:eastAsia="Times New Roman" w:hAnsi="Times New Roman" w:cs="Times New Roman"/>
          <w:sz w:val="20"/>
          <w:szCs w:val="20"/>
        </w:rPr>
        <w:t>П</w:t>
      </w:r>
      <w:r w:rsidR="005A7012" w:rsidRPr="0017253C">
        <w:rPr>
          <w:rFonts w:ascii="Times New Roman" w:eastAsia="Times New Roman" w:hAnsi="Times New Roman" w:cs="Times New Roman"/>
          <w:color w:val="000000"/>
          <w:sz w:val="20"/>
          <w:szCs w:val="20"/>
        </w:rPr>
        <w:t>овышение эффективности систем утилизации тепла в регенеративных теплообменниках с циркулирующей гранулированной насадкой в высокотемпературных процессах химической, строительной и других отраслей промышленности.</w:t>
      </w:r>
    </w:p>
    <w:p w:rsidR="008020BE" w:rsidRDefault="005526C7" w:rsidP="00802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bookmarkStart w:id="1" w:name="_Toc257642632"/>
      <w:bookmarkEnd w:id="0"/>
    </w:p>
    <w:p w:rsidR="00B676ED" w:rsidRPr="0039664E" w:rsidRDefault="00B676ED" w:rsidP="008020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664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Заключение</w:t>
      </w:r>
      <w:bookmarkEnd w:id="1"/>
    </w:p>
    <w:p w:rsidR="00B676ED" w:rsidRPr="0039664E" w:rsidRDefault="008020BE" w:rsidP="00E7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>Системы регенерации играют большую роль в процессе производства энергии, за счет снижения потерь теплоты с отработавшим паром в конденсаторе турбины. На современных ТЭС в осн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овном применяются поверхностные </w:t>
      </w:r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 xml:space="preserve">подогреватели (ПНД, ПВД, СП). Конкретные решения по количеству аппаратов в системе регенеративного подогрева питательной воды и месту их в тепловой схеме ПТУ принимаются на основе технико-экономических расчетов. В ходе проведенной работы установлено, что схема с большим количеством подогревателей эффективнее в связи с увеличением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6ED" w:rsidRPr="0039664E">
        <w:rPr>
          <w:rFonts w:ascii="Times New Roman" w:eastAsia="Times New Roman" w:hAnsi="Times New Roman" w:cs="Times New Roman"/>
          <w:sz w:val="20"/>
          <w:szCs w:val="20"/>
        </w:rPr>
        <w:t>КПД турбоустановки.</w:t>
      </w:r>
    </w:p>
    <w:p w:rsidR="00B676ED" w:rsidRPr="0039664E" w:rsidRDefault="00B676ED" w:rsidP="00E7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76ED" w:rsidRPr="0039664E" w:rsidRDefault="00B676ED" w:rsidP="008020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" w:name="_Toc257642633"/>
      <w:r w:rsidRPr="0039664E">
        <w:rPr>
          <w:rFonts w:ascii="Times New Roman" w:eastAsia="Times New Roman" w:hAnsi="Times New Roman" w:cs="Times New Roman"/>
          <w:b/>
          <w:bCs/>
          <w:sz w:val="20"/>
          <w:szCs w:val="20"/>
        </w:rPr>
        <w:t>Список литературы</w:t>
      </w:r>
      <w:bookmarkEnd w:id="2"/>
    </w:p>
    <w:p w:rsidR="00B676ED" w:rsidRPr="0039664E" w:rsidRDefault="00B676ED" w:rsidP="00E7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64E">
        <w:rPr>
          <w:rFonts w:ascii="Times New Roman" w:eastAsia="Times New Roman" w:hAnsi="Times New Roman" w:cs="Times New Roman"/>
          <w:sz w:val="20"/>
          <w:szCs w:val="20"/>
        </w:rPr>
        <w:t>1.  Тепловые электрические станции. В.Н. Юренев. Москва. 1956 г</w:t>
      </w:r>
    </w:p>
    <w:p w:rsidR="00B676ED" w:rsidRPr="0039664E" w:rsidRDefault="00B676ED" w:rsidP="00E7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64E">
        <w:rPr>
          <w:rFonts w:ascii="Times New Roman" w:eastAsia="Times New Roman" w:hAnsi="Times New Roman" w:cs="Times New Roman"/>
          <w:sz w:val="20"/>
          <w:szCs w:val="20"/>
        </w:rPr>
        <w:t xml:space="preserve">2.  Тепловые электрические станции. В.Я. </w:t>
      </w:r>
      <w:proofErr w:type="spellStart"/>
      <w:r w:rsidRPr="0039664E">
        <w:rPr>
          <w:rFonts w:ascii="Times New Roman" w:eastAsia="Times New Roman" w:hAnsi="Times New Roman" w:cs="Times New Roman"/>
          <w:sz w:val="20"/>
          <w:szCs w:val="20"/>
        </w:rPr>
        <w:t>Рыжкин</w:t>
      </w:r>
      <w:proofErr w:type="spellEnd"/>
      <w:r w:rsidRPr="0039664E">
        <w:rPr>
          <w:rFonts w:ascii="Times New Roman" w:eastAsia="Times New Roman" w:hAnsi="Times New Roman" w:cs="Times New Roman"/>
          <w:sz w:val="20"/>
          <w:szCs w:val="20"/>
        </w:rPr>
        <w:t>. Москва. 1987 г</w:t>
      </w:r>
    </w:p>
    <w:p w:rsidR="000C4FC3" w:rsidRPr="0039664E" w:rsidRDefault="000C4FC3" w:rsidP="00E72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C4FC3" w:rsidRPr="0039664E" w:rsidSect="00567F94">
      <w:pgSz w:w="8392" w:h="12304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65F"/>
    <w:multiLevelType w:val="multilevel"/>
    <w:tmpl w:val="F49C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E5B5A"/>
    <w:multiLevelType w:val="multilevel"/>
    <w:tmpl w:val="96DC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76ED"/>
    <w:rsid w:val="000C4FC3"/>
    <w:rsid w:val="000F0836"/>
    <w:rsid w:val="00235AE2"/>
    <w:rsid w:val="0039664E"/>
    <w:rsid w:val="003C42AE"/>
    <w:rsid w:val="004E0693"/>
    <w:rsid w:val="005526C7"/>
    <w:rsid w:val="00567F94"/>
    <w:rsid w:val="005A7012"/>
    <w:rsid w:val="006A3548"/>
    <w:rsid w:val="00726EB2"/>
    <w:rsid w:val="008020BE"/>
    <w:rsid w:val="008D4D7C"/>
    <w:rsid w:val="00B676ED"/>
    <w:rsid w:val="00C66616"/>
    <w:rsid w:val="00E7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B2"/>
  </w:style>
  <w:style w:type="paragraph" w:styleId="1">
    <w:name w:val="heading 1"/>
    <w:basedOn w:val="a"/>
    <w:next w:val="a"/>
    <w:link w:val="10"/>
    <w:uiPriority w:val="9"/>
    <w:qFormat/>
    <w:rsid w:val="005A7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7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6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7012"/>
  </w:style>
  <w:style w:type="character" w:customStyle="1" w:styleId="10">
    <w:name w:val="Заголовок 1 Знак"/>
    <w:basedOn w:val="a0"/>
    <w:link w:val="1"/>
    <w:uiPriority w:val="9"/>
    <w:rsid w:val="005A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5A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7012"/>
  </w:style>
  <w:style w:type="character" w:customStyle="1" w:styleId="c11">
    <w:name w:val="c11"/>
    <w:basedOn w:val="a0"/>
    <w:rsid w:val="005A7012"/>
  </w:style>
  <w:style w:type="character" w:customStyle="1" w:styleId="c16">
    <w:name w:val="c16"/>
    <w:basedOn w:val="a0"/>
    <w:rsid w:val="005A7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2015-02-02T15:50:00Z</dcterms:created>
  <dcterms:modified xsi:type="dcterms:W3CDTF">2015-02-02T15:50:00Z</dcterms:modified>
</cp:coreProperties>
</file>