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B9" w:rsidRPr="00056249" w:rsidRDefault="003457B9" w:rsidP="004A01F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056249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В.С. Камышников, к.э.н., доцент </w:t>
      </w:r>
    </w:p>
    <w:p w:rsidR="003457B9" w:rsidRPr="00056249" w:rsidRDefault="003457B9" w:rsidP="004A01F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056249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(ОАО «ТГК-2», г. Ярославль)</w:t>
      </w:r>
    </w:p>
    <w:p w:rsidR="00B95EE2" w:rsidRPr="00943D14" w:rsidRDefault="005604A5" w:rsidP="004A01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14">
        <w:rPr>
          <w:rFonts w:ascii="Times New Roman" w:hAnsi="Times New Roman" w:cs="Times New Roman"/>
          <w:b/>
          <w:sz w:val="24"/>
          <w:szCs w:val="24"/>
        </w:rPr>
        <w:t xml:space="preserve">ИНВЕСТИЦИОННЫЙ ПРОЦЕСС ЭНЕРГЕТИЧЕСКОГО ПРЕДПРИЯТИЯ </w:t>
      </w:r>
    </w:p>
    <w:p w:rsidR="00B95EE2" w:rsidRPr="00943D14" w:rsidRDefault="005604A5" w:rsidP="004A01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3D14">
        <w:rPr>
          <w:rFonts w:ascii="Times New Roman" w:hAnsi="Times New Roman" w:cs="Times New Roman"/>
          <w:b/>
          <w:sz w:val="24"/>
          <w:szCs w:val="24"/>
        </w:rPr>
        <w:t xml:space="preserve">(ОПЫТ </w:t>
      </w:r>
      <w:r w:rsidR="00F82143" w:rsidRPr="00943D14">
        <w:rPr>
          <w:rFonts w:ascii="Times New Roman" w:hAnsi="Times New Roman" w:cs="Times New Roman"/>
          <w:b/>
          <w:sz w:val="24"/>
          <w:szCs w:val="24"/>
        </w:rPr>
        <w:t>ГЛАВНОГО УПРАВЛЕНИЯ</w:t>
      </w:r>
      <w:r w:rsidRPr="00943D14">
        <w:rPr>
          <w:rFonts w:ascii="Times New Roman" w:hAnsi="Times New Roman" w:cs="Times New Roman"/>
          <w:b/>
          <w:sz w:val="24"/>
          <w:szCs w:val="24"/>
        </w:rPr>
        <w:t xml:space="preserve"> ОАО «ТГК-2» </w:t>
      </w:r>
      <w:proofErr w:type="gramEnd"/>
    </w:p>
    <w:p w:rsidR="00684BB2" w:rsidRPr="00943D14" w:rsidRDefault="005604A5" w:rsidP="004A01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3D1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95EE2" w:rsidRPr="00943D14"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  <w:r w:rsidRPr="00943D14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5F55C8" w:rsidRPr="003457B9" w:rsidRDefault="005F55C8" w:rsidP="004A01F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7F46" w:rsidRPr="0093167C" w:rsidRDefault="00416780" w:rsidP="00B068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3167C">
        <w:rPr>
          <w:rFonts w:ascii="Times New Roman" w:hAnsi="Times New Roman" w:cs="Times New Roman"/>
          <w:sz w:val="20"/>
          <w:szCs w:val="20"/>
        </w:rPr>
        <w:t xml:space="preserve">Инвестиции в </w:t>
      </w:r>
      <w:r w:rsidR="00136FC6" w:rsidRPr="0093167C">
        <w:rPr>
          <w:rFonts w:ascii="Times New Roman" w:hAnsi="Times New Roman" w:cs="Times New Roman"/>
          <w:sz w:val="20"/>
          <w:szCs w:val="20"/>
        </w:rPr>
        <w:t>энергетическ</w:t>
      </w:r>
      <w:r w:rsidR="00B068DD" w:rsidRPr="0093167C">
        <w:rPr>
          <w:rFonts w:ascii="Times New Roman" w:hAnsi="Times New Roman" w:cs="Times New Roman"/>
          <w:sz w:val="20"/>
          <w:szCs w:val="20"/>
        </w:rPr>
        <w:t>ой</w:t>
      </w:r>
      <w:r w:rsidR="00136FC6" w:rsidRPr="0093167C">
        <w:rPr>
          <w:rFonts w:ascii="Times New Roman" w:hAnsi="Times New Roman" w:cs="Times New Roman"/>
          <w:sz w:val="20"/>
          <w:szCs w:val="20"/>
        </w:rPr>
        <w:t xml:space="preserve"> отрасл</w:t>
      </w:r>
      <w:r w:rsidR="00B068DD" w:rsidRPr="0093167C">
        <w:rPr>
          <w:rFonts w:ascii="Times New Roman" w:hAnsi="Times New Roman" w:cs="Times New Roman"/>
          <w:sz w:val="20"/>
          <w:szCs w:val="20"/>
        </w:rPr>
        <w:t xml:space="preserve">и </w:t>
      </w:r>
      <w:r w:rsidR="00136FC6" w:rsidRPr="0093167C">
        <w:rPr>
          <w:rFonts w:ascii="Times New Roman" w:hAnsi="Times New Roman" w:cs="Times New Roman"/>
          <w:sz w:val="20"/>
          <w:szCs w:val="20"/>
        </w:rPr>
        <w:t>всегда занимала особое м</w:t>
      </w:r>
      <w:r w:rsidR="00136FC6" w:rsidRPr="0093167C">
        <w:rPr>
          <w:rFonts w:ascii="Times New Roman" w:hAnsi="Times New Roman" w:cs="Times New Roman"/>
          <w:sz w:val="20"/>
          <w:szCs w:val="20"/>
        </w:rPr>
        <w:t>е</w:t>
      </w:r>
      <w:r w:rsidR="00136FC6" w:rsidRPr="0093167C">
        <w:rPr>
          <w:rFonts w:ascii="Times New Roman" w:hAnsi="Times New Roman" w:cs="Times New Roman"/>
          <w:sz w:val="20"/>
          <w:szCs w:val="20"/>
        </w:rPr>
        <w:t xml:space="preserve">сто в экономике </w:t>
      </w:r>
      <w:r w:rsidR="004C0AF6" w:rsidRPr="0093167C">
        <w:rPr>
          <w:rFonts w:ascii="Times New Roman" w:hAnsi="Times New Roman" w:cs="Times New Roman"/>
          <w:sz w:val="20"/>
          <w:szCs w:val="20"/>
        </w:rPr>
        <w:t xml:space="preserve">России. </w:t>
      </w:r>
      <w:r w:rsidR="00305AD1" w:rsidRPr="0093167C">
        <w:rPr>
          <w:rFonts w:ascii="Times New Roman" w:hAnsi="Times New Roman" w:cs="Times New Roman"/>
          <w:sz w:val="20"/>
          <w:szCs w:val="20"/>
        </w:rPr>
        <w:t xml:space="preserve">В процессе инвестирования создаются новые </w:t>
      </w:r>
      <w:proofErr w:type="spellStart"/>
      <w:r w:rsidR="00305AD1" w:rsidRPr="0093167C">
        <w:rPr>
          <w:rFonts w:ascii="Times New Roman" w:hAnsi="Times New Roman" w:cs="Times New Roman"/>
          <w:sz w:val="20"/>
          <w:szCs w:val="20"/>
        </w:rPr>
        <w:t>энергообъекты</w:t>
      </w:r>
      <w:proofErr w:type="spellEnd"/>
      <w:r w:rsidR="00305AD1" w:rsidRPr="0093167C">
        <w:rPr>
          <w:rFonts w:ascii="Times New Roman" w:hAnsi="Times New Roman" w:cs="Times New Roman"/>
          <w:sz w:val="20"/>
          <w:szCs w:val="20"/>
        </w:rPr>
        <w:t xml:space="preserve">, </w:t>
      </w:r>
      <w:r w:rsidR="00243BF6" w:rsidRPr="0093167C">
        <w:rPr>
          <w:rFonts w:ascii="Times New Roman" w:hAnsi="Times New Roman" w:cs="Times New Roman"/>
          <w:sz w:val="20"/>
          <w:szCs w:val="20"/>
        </w:rPr>
        <w:t xml:space="preserve">обновляются и расширяются существующие. </w:t>
      </w:r>
      <w:proofErr w:type="gramStart"/>
      <w:r w:rsidR="00243BF6" w:rsidRPr="0093167C">
        <w:rPr>
          <w:rFonts w:ascii="Times New Roman" w:hAnsi="Times New Roman" w:cs="Times New Roman"/>
          <w:sz w:val="20"/>
          <w:szCs w:val="20"/>
        </w:rPr>
        <w:t xml:space="preserve">Но </w:t>
      </w:r>
      <w:r w:rsidR="0093167C">
        <w:rPr>
          <w:rFonts w:ascii="Times New Roman" w:hAnsi="Times New Roman" w:cs="Times New Roman"/>
          <w:sz w:val="20"/>
          <w:szCs w:val="20"/>
        </w:rPr>
        <w:t xml:space="preserve">как </w:t>
      </w:r>
      <w:r w:rsidR="00DF7821">
        <w:rPr>
          <w:rFonts w:ascii="Times New Roman" w:hAnsi="Times New Roman" w:cs="Times New Roman"/>
          <w:sz w:val="20"/>
          <w:szCs w:val="20"/>
        </w:rPr>
        <w:t xml:space="preserve">создаются </w:t>
      </w:r>
      <w:r w:rsidR="009A52C6">
        <w:rPr>
          <w:rFonts w:ascii="Times New Roman" w:hAnsi="Times New Roman" w:cs="Times New Roman"/>
          <w:sz w:val="20"/>
          <w:szCs w:val="20"/>
        </w:rPr>
        <w:t>эти</w:t>
      </w:r>
      <w:r w:rsidR="00DF78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52C6">
        <w:rPr>
          <w:rFonts w:ascii="Times New Roman" w:hAnsi="Times New Roman" w:cs="Times New Roman"/>
          <w:sz w:val="20"/>
          <w:szCs w:val="20"/>
        </w:rPr>
        <w:t>энерго</w:t>
      </w:r>
      <w:r w:rsidR="00DF7821">
        <w:rPr>
          <w:rFonts w:ascii="Times New Roman" w:hAnsi="Times New Roman" w:cs="Times New Roman"/>
          <w:sz w:val="20"/>
          <w:szCs w:val="20"/>
        </w:rPr>
        <w:t>объекты</w:t>
      </w:r>
      <w:proofErr w:type="spellEnd"/>
      <w:r w:rsidR="00DF7821">
        <w:rPr>
          <w:rFonts w:ascii="Times New Roman" w:hAnsi="Times New Roman" w:cs="Times New Roman"/>
          <w:sz w:val="20"/>
          <w:szCs w:val="20"/>
        </w:rPr>
        <w:t xml:space="preserve">, </w:t>
      </w:r>
      <w:r w:rsidR="00243BF6" w:rsidRPr="0093167C">
        <w:rPr>
          <w:rFonts w:ascii="Times New Roman" w:hAnsi="Times New Roman" w:cs="Times New Roman"/>
          <w:sz w:val="20"/>
          <w:szCs w:val="20"/>
        </w:rPr>
        <w:t>что</w:t>
      </w:r>
      <w:r w:rsidR="00B068DD" w:rsidRPr="0093167C">
        <w:rPr>
          <w:rFonts w:ascii="Times New Roman" w:hAnsi="Times New Roman" w:cs="Times New Roman"/>
          <w:sz w:val="20"/>
          <w:szCs w:val="20"/>
        </w:rPr>
        <w:t xml:space="preserve"> </w:t>
      </w:r>
      <w:r w:rsidR="009A52C6">
        <w:rPr>
          <w:rFonts w:ascii="Times New Roman" w:hAnsi="Times New Roman" w:cs="Times New Roman"/>
          <w:sz w:val="20"/>
          <w:szCs w:val="20"/>
        </w:rPr>
        <w:t>собой</w:t>
      </w:r>
      <w:r w:rsidR="00DF7821">
        <w:rPr>
          <w:rFonts w:ascii="Times New Roman" w:hAnsi="Times New Roman" w:cs="Times New Roman"/>
          <w:sz w:val="20"/>
          <w:szCs w:val="20"/>
        </w:rPr>
        <w:t xml:space="preserve"> представляет</w:t>
      </w:r>
      <w:r w:rsidR="00AC7E68" w:rsidRPr="0093167C">
        <w:rPr>
          <w:rFonts w:ascii="Times New Roman" w:hAnsi="Times New Roman" w:cs="Times New Roman"/>
          <w:sz w:val="20"/>
          <w:szCs w:val="20"/>
        </w:rPr>
        <w:t xml:space="preserve"> инвестицио</w:t>
      </w:r>
      <w:r w:rsidR="00AC7E68" w:rsidRPr="0093167C">
        <w:rPr>
          <w:rFonts w:ascii="Times New Roman" w:hAnsi="Times New Roman" w:cs="Times New Roman"/>
          <w:sz w:val="20"/>
          <w:szCs w:val="20"/>
        </w:rPr>
        <w:t>н</w:t>
      </w:r>
      <w:r w:rsidR="00AC7E68" w:rsidRPr="0093167C">
        <w:rPr>
          <w:rFonts w:ascii="Times New Roman" w:hAnsi="Times New Roman" w:cs="Times New Roman"/>
          <w:sz w:val="20"/>
          <w:szCs w:val="20"/>
        </w:rPr>
        <w:t>ный процесс</w:t>
      </w:r>
      <w:r w:rsidR="0040107D">
        <w:rPr>
          <w:rFonts w:ascii="Times New Roman" w:hAnsi="Times New Roman" w:cs="Times New Roman"/>
          <w:sz w:val="20"/>
          <w:szCs w:val="20"/>
        </w:rPr>
        <w:t xml:space="preserve"> их создания</w:t>
      </w:r>
      <w:r w:rsidR="00243BF6" w:rsidRPr="0093167C">
        <w:rPr>
          <w:rFonts w:ascii="Times New Roman" w:hAnsi="Times New Roman" w:cs="Times New Roman"/>
          <w:sz w:val="20"/>
          <w:szCs w:val="20"/>
        </w:rPr>
        <w:t>,</w:t>
      </w:r>
      <w:r w:rsidR="00AC7E68" w:rsidRPr="0093167C">
        <w:rPr>
          <w:rFonts w:ascii="Times New Roman" w:hAnsi="Times New Roman" w:cs="Times New Roman"/>
          <w:sz w:val="20"/>
          <w:szCs w:val="20"/>
        </w:rPr>
        <w:t xml:space="preserve"> какие его специфичные черты в энергетич</w:t>
      </w:r>
      <w:r w:rsidR="00AC7E68" w:rsidRPr="0093167C">
        <w:rPr>
          <w:rFonts w:ascii="Times New Roman" w:hAnsi="Times New Roman" w:cs="Times New Roman"/>
          <w:sz w:val="20"/>
          <w:szCs w:val="20"/>
        </w:rPr>
        <w:t>е</w:t>
      </w:r>
      <w:r w:rsidR="00AC7E68" w:rsidRPr="0093167C">
        <w:rPr>
          <w:rFonts w:ascii="Times New Roman" w:hAnsi="Times New Roman" w:cs="Times New Roman"/>
          <w:sz w:val="20"/>
          <w:szCs w:val="20"/>
        </w:rPr>
        <w:t xml:space="preserve">ской отрасли, какие проблемы возникают в ходе его </w:t>
      </w:r>
      <w:r w:rsidR="005645D3" w:rsidRPr="0093167C">
        <w:rPr>
          <w:rFonts w:ascii="Times New Roman" w:hAnsi="Times New Roman" w:cs="Times New Roman"/>
          <w:sz w:val="20"/>
          <w:szCs w:val="20"/>
        </w:rPr>
        <w:t>функциониров</w:t>
      </w:r>
      <w:r w:rsidR="005645D3" w:rsidRPr="0093167C">
        <w:rPr>
          <w:rFonts w:ascii="Times New Roman" w:hAnsi="Times New Roman" w:cs="Times New Roman"/>
          <w:sz w:val="20"/>
          <w:szCs w:val="20"/>
        </w:rPr>
        <w:t>а</w:t>
      </w:r>
      <w:r w:rsidR="005645D3" w:rsidRPr="0093167C">
        <w:rPr>
          <w:rFonts w:ascii="Times New Roman" w:hAnsi="Times New Roman" w:cs="Times New Roman"/>
          <w:sz w:val="20"/>
          <w:szCs w:val="20"/>
        </w:rPr>
        <w:t>ния, какие пути решения этих проблем можно найти?</w:t>
      </w:r>
      <w:proofErr w:type="gramEnd"/>
      <w:r w:rsidR="005645D3" w:rsidRPr="0093167C">
        <w:rPr>
          <w:rFonts w:ascii="Times New Roman" w:hAnsi="Times New Roman" w:cs="Times New Roman"/>
          <w:sz w:val="20"/>
          <w:szCs w:val="20"/>
        </w:rPr>
        <w:t xml:space="preserve"> Ответы на эти вопросы можно найти в данной публикации.</w:t>
      </w:r>
    </w:p>
    <w:p w:rsidR="00A21A47" w:rsidRPr="002F0382" w:rsidRDefault="00A17F46" w:rsidP="004A01F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0382">
        <w:rPr>
          <w:rFonts w:ascii="Times New Roman" w:hAnsi="Times New Roman" w:cs="Times New Roman"/>
          <w:sz w:val="20"/>
          <w:szCs w:val="20"/>
        </w:rPr>
        <w:t>В общем, и</w:t>
      </w:r>
      <w:r w:rsidR="00D35F50" w:rsidRPr="002F0382">
        <w:rPr>
          <w:rFonts w:ascii="Times New Roman" w:hAnsi="Times New Roman" w:cs="Times New Roman"/>
          <w:sz w:val="20"/>
          <w:szCs w:val="20"/>
        </w:rPr>
        <w:t>нвестиционный процесс представляет собой последов</w:t>
      </w:r>
      <w:r w:rsidR="00D35F50" w:rsidRPr="002F0382">
        <w:rPr>
          <w:rFonts w:ascii="Times New Roman" w:hAnsi="Times New Roman" w:cs="Times New Roman"/>
          <w:sz w:val="20"/>
          <w:szCs w:val="20"/>
        </w:rPr>
        <w:t>а</w:t>
      </w:r>
      <w:r w:rsidR="00D35F50" w:rsidRPr="002F0382">
        <w:rPr>
          <w:rFonts w:ascii="Times New Roman" w:hAnsi="Times New Roman" w:cs="Times New Roman"/>
          <w:sz w:val="20"/>
          <w:szCs w:val="20"/>
        </w:rPr>
        <w:t>тельность этапов, действий и операций по осуществлению инвестиц</w:t>
      </w:r>
      <w:r w:rsidR="00D35F50" w:rsidRPr="002F0382">
        <w:rPr>
          <w:rFonts w:ascii="Times New Roman" w:hAnsi="Times New Roman" w:cs="Times New Roman"/>
          <w:sz w:val="20"/>
          <w:szCs w:val="20"/>
        </w:rPr>
        <w:t>и</w:t>
      </w:r>
      <w:r w:rsidR="00D35F50" w:rsidRPr="002F0382">
        <w:rPr>
          <w:rFonts w:ascii="Times New Roman" w:hAnsi="Times New Roman" w:cs="Times New Roman"/>
          <w:sz w:val="20"/>
          <w:szCs w:val="20"/>
        </w:rPr>
        <w:t>онной деятельности.</w:t>
      </w:r>
      <w:r w:rsidRPr="002F0382">
        <w:rPr>
          <w:rFonts w:ascii="Times New Roman" w:hAnsi="Times New Roman" w:cs="Times New Roman"/>
          <w:sz w:val="20"/>
          <w:szCs w:val="20"/>
        </w:rPr>
        <w:t xml:space="preserve"> </w:t>
      </w:r>
      <w:r w:rsidR="0040107D" w:rsidRPr="002F0382">
        <w:rPr>
          <w:rFonts w:ascii="Times New Roman" w:hAnsi="Times New Roman" w:cs="Times New Roman"/>
          <w:sz w:val="20"/>
          <w:szCs w:val="20"/>
        </w:rPr>
        <w:t>И</w:t>
      </w:r>
      <w:r w:rsidR="00A21A47" w:rsidRPr="002F0382">
        <w:rPr>
          <w:rFonts w:ascii="Times New Roman" w:hAnsi="Times New Roman" w:cs="Times New Roman"/>
          <w:sz w:val="20"/>
          <w:szCs w:val="20"/>
        </w:rPr>
        <w:t>нвестиционная деятельность предприятия</w:t>
      </w:r>
      <w:r w:rsidR="0040107D" w:rsidRPr="002F0382">
        <w:rPr>
          <w:rFonts w:ascii="Times New Roman" w:hAnsi="Times New Roman" w:cs="Times New Roman"/>
          <w:sz w:val="20"/>
          <w:szCs w:val="20"/>
        </w:rPr>
        <w:t xml:space="preserve"> –</w:t>
      </w:r>
      <w:r w:rsidR="00A21A47" w:rsidRPr="002F0382">
        <w:rPr>
          <w:rFonts w:ascii="Times New Roman" w:hAnsi="Times New Roman" w:cs="Times New Roman"/>
          <w:sz w:val="20"/>
          <w:szCs w:val="20"/>
        </w:rPr>
        <w:t xml:space="preserve"> </w:t>
      </w:r>
      <w:r w:rsidR="0040107D" w:rsidRPr="002F0382">
        <w:rPr>
          <w:rFonts w:ascii="Times New Roman" w:hAnsi="Times New Roman" w:cs="Times New Roman"/>
          <w:sz w:val="20"/>
          <w:szCs w:val="20"/>
        </w:rPr>
        <w:t>это</w:t>
      </w:r>
      <w:r w:rsidR="00A21A47" w:rsidRPr="002F0382">
        <w:rPr>
          <w:rFonts w:ascii="Times New Roman" w:hAnsi="Times New Roman" w:cs="Times New Roman"/>
          <w:sz w:val="20"/>
          <w:szCs w:val="20"/>
        </w:rPr>
        <w:t xml:space="preserve"> целенаправленно осуществляемый процесс изыскания необходимых инвестиционных ресурсов, выбора эффективных объектов (инструме</w:t>
      </w:r>
      <w:r w:rsidR="00A21A47" w:rsidRPr="002F0382">
        <w:rPr>
          <w:rFonts w:ascii="Times New Roman" w:hAnsi="Times New Roman" w:cs="Times New Roman"/>
          <w:sz w:val="20"/>
          <w:szCs w:val="20"/>
        </w:rPr>
        <w:t>н</w:t>
      </w:r>
      <w:r w:rsidR="00A21A47" w:rsidRPr="002F0382">
        <w:rPr>
          <w:rFonts w:ascii="Times New Roman" w:hAnsi="Times New Roman" w:cs="Times New Roman"/>
          <w:sz w:val="20"/>
          <w:szCs w:val="20"/>
        </w:rPr>
        <w:t>тов) инвестирования, формирования сбалансированной по избранным параметрам инвестиционной программы и обеспечения ее реализации.</w:t>
      </w:r>
    </w:p>
    <w:p w:rsidR="00C815E2" w:rsidRDefault="000E5A71" w:rsidP="004A01F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Инвестиционный процесс</w:t>
      </w:r>
      <w:r w:rsidR="008F10A3">
        <w:rPr>
          <w:rFonts w:ascii="Times New Roman" w:hAnsi="Times New Roman" w:cs="Times New Roman"/>
          <w:sz w:val="20"/>
          <w:szCs w:val="20"/>
        </w:rPr>
        <w:t>, его структура, участники</w:t>
      </w:r>
      <w:r>
        <w:rPr>
          <w:rFonts w:ascii="Times New Roman" w:hAnsi="Times New Roman" w:cs="Times New Roman"/>
          <w:sz w:val="20"/>
          <w:szCs w:val="20"/>
        </w:rPr>
        <w:t xml:space="preserve"> в значительной степени завис</w:t>
      </w:r>
      <w:r w:rsidR="008F10A3"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 xml:space="preserve">т </w:t>
      </w:r>
      <w:r w:rsidR="008F10A3">
        <w:rPr>
          <w:rFonts w:ascii="Times New Roman" w:hAnsi="Times New Roman" w:cs="Times New Roman"/>
          <w:sz w:val="20"/>
          <w:szCs w:val="20"/>
        </w:rPr>
        <w:t xml:space="preserve">от </w:t>
      </w:r>
      <w:r w:rsidR="008F10A3" w:rsidRPr="005F5A92">
        <w:rPr>
          <w:rFonts w:ascii="Times New Roman" w:hAnsi="Times New Roman" w:cs="Times New Roman"/>
          <w:sz w:val="20"/>
          <w:szCs w:val="20"/>
        </w:rPr>
        <w:t>отраслевой специфик</w:t>
      </w:r>
      <w:r w:rsidR="008F10A3">
        <w:rPr>
          <w:rFonts w:ascii="Times New Roman" w:hAnsi="Times New Roman" w:cs="Times New Roman"/>
          <w:sz w:val="20"/>
          <w:szCs w:val="20"/>
        </w:rPr>
        <w:t>и</w:t>
      </w:r>
      <w:r w:rsidR="008F10A3" w:rsidRPr="005F5A92">
        <w:rPr>
          <w:rFonts w:ascii="Times New Roman" w:hAnsi="Times New Roman" w:cs="Times New Roman"/>
          <w:sz w:val="20"/>
          <w:szCs w:val="20"/>
        </w:rPr>
        <w:t xml:space="preserve"> мероприятий, </w:t>
      </w:r>
      <w:r w:rsidR="00E71F48">
        <w:rPr>
          <w:rFonts w:ascii="Times New Roman" w:hAnsi="Times New Roman" w:cs="Times New Roman"/>
          <w:sz w:val="20"/>
          <w:szCs w:val="20"/>
        </w:rPr>
        <w:t>масштаба и</w:t>
      </w:r>
      <w:r w:rsidR="008F10A3">
        <w:rPr>
          <w:rFonts w:ascii="Times New Roman" w:hAnsi="Times New Roman" w:cs="Times New Roman"/>
          <w:sz w:val="20"/>
          <w:szCs w:val="20"/>
        </w:rPr>
        <w:t xml:space="preserve"> </w:t>
      </w:r>
      <w:r w:rsidR="008F10A3" w:rsidRPr="005F5A92">
        <w:rPr>
          <w:rFonts w:ascii="Times New Roman" w:hAnsi="Times New Roman" w:cs="Times New Roman"/>
          <w:sz w:val="20"/>
          <w:szCs w:val="20"/>
        </w:rPr>
        <w:t>целевой направленност</w:t>
      </w:r>
      <w:r w:rsidR="008F10A3">
        <w:rPr>
          <w:rFonts w:ascii="Times New Roman" w:hAnsi="Times New Roman" w:cs="Times New Roman"/>
          <w:sz w:val="20"/>
          <w:szCs w:val="20"/>
        </w:rPr>
        <w:t>и</w:t>
      </w:r>
      <w:r w:rsidR="008F10A3" w:rsidRPr="005F5A92">
        <w:rPr>
          <w:rFonts w:ascii="Times New Roman" w:hAnsi="Times New Roman" w:cs="Times New Roman"/>
          <w:sz w:val="20"/>
          <w:szCs w:val="20"/>
        </w:rPr>
        <w:t xml:space="preserve"> инвестиций</w:t>
      </w:r>
      <w:r w:rsidR="008F10A3">
        <w:rPr>
          <w:rFonts w:ascii="Times New Roman" w:hAnsi="Times New Roman" w:cs="Times New Roman"/>
          <w:sz w:val="20"/>
          <w:szCs w:val="20"/>
        </w:rPr>
        <w:t>.</w:t>
      </w:r>
    </w:p>
    <w:p w:rsidR="00F23C9D" w:rsidRPr="00F00BFF" w:rsidRDefault="003260D4" w:rsidP="004A01F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00BFF">
        <w:rPr>
          <w:rFonts w:ascii="Times New Roman" w:hAnsi="Times New Roman" w:cs="Times New Roman"/>
          <w:sz w:val="20"/>
          <w:szCs w:val="20"/>
        </w:rPr>
        <w:t>В энергетике все инвестиционные проекты можно условно разд</w:t>
      </w:r>
      <w:r w:rsidRPr="00F00BFF">
        <w:rPr>
          <w:rFonts w:ascii="Times New Roman" w:hAnsi="Times New Roman" w:cs="Times New Roman"/>
          <w:sz w:val="20"/>
          <w:szCs w:val="20"/>
        </w:rPr>
        <w:t>е</w:t>
      </w:r>
      <w:r w:rsidRPr="00F00BFF">
        <w:rPr>
          <w:rFonts w:ascii="Times New Roman" w:hAnsi="Times New Roman" w:cs="Times New Roman"/>
          <w:sz w:val="20"/>
          <w:szCs w:val="20"/>
        </w:rPr>
        <w:t>лить на несколько групп</w:t>
      </w:r>
      <w:r w:rsidR="005B3E06" w:rsidRPr="00F00BFF">
        <w:rPr>
          <w:rFonts w:ascii="Times New Roman" w:hAnsi="Times New Roman" w:cs="Times New Roman"/>
          <w:sz w:val="20"/>
          <w:szCs w:val="20"/>
        </w:rPr>
        <w:t>. В</w:t>
      </w:r>
      <w:r w:rsidR="00112205" w:rsidRPr="00F00BFF">
        <w:rPr>
          <w:rFonts w:ascii="Times New Roman" w:hAnsi="Times New Roman" w:cs="Times New Roman"/>
          <w:sz w:val="20"/>
          <w:szCs w:val="20"/>
        </w:rPr>
        <w:t xml:space="preserve"> зависимости от величины инвестиций в ОАО «ТГК-2» инвестиционны</w:t>
      </w:r>
      <w:r w:rsidR="00E748CC" w:rsidRPr="00F00BFF">
        <w:rPr>
          <w:rFonts w:ascii="Times New Roman" w:hAnsi="Times New Roman" w:cs="Times New Roman"/>
          <w:sz w:val="20"/>
          <w:szCs w:val="20"/>
        </w:rPr>
        <w:t>е</w:t>
      </w:r>
      <w:r w:rsidR="00112205" w:rsidRPr="00F00BFF">
        <w:rPr>
          <w:rFonts w:ascii="Times New Roman" w:hAnsi="Times New Roman" w:cs="Times New Roman"/>
          <w:sz w:val="20"/>
          <w:szCs w:val="20"/>
        </w:rPr>
        <w:t xml:space="preserve"> проекты </w:t>
      </w:r>
      <w:r w:rsidR="00E748CC" w:rsidRPr="00F00BFF">
        <w:rPr>
          <w:rFonts w:ascii="Times New Roman" w:hAnsi="Times New Roman" w:cs="Times New Roman"/>
          <w:sz w:val="20"/>
          <w:szCs w:val="20"/>
        </w:rPr>
        <w:t>под</w:t>
      </w:r>
      <w:r w:rsidR="00112205" w:rsidRPr="00F00BFF">
        <w:rPr>
          <w:rFonts w:ascii="Times New Roman" w:hAnsi="Times New Roman" w:cs="Times New Roman"/>
          <w:sz w:val="20"/>
          <w:szCs w:val="20"/>
        </w:rPr>
        <w:t>разделяются на мелкие (стоимостью до 30 млн. руб.), средние (</w:t>
      </w:r>
      <w:r w:rsidR="0049566F" w:rsidRPr="00F00BFF">
        <w:rPr>
          <w:rFonts w:ascii="Times New Roman" w:hAnsi="Times New Roman" w:cs="Times New Roman"/>
          <w:sz w:val="20"/>
          <w:szCs w:val="20"/>
        </w:rPr>
        <w:t>свыше</w:t>
      </w:r>
      <w:r w:rsidR="004D429C" w:rsidRPr="00F00BFF">
        <w:rPr>
          <w:rFonts w:ascii="Times New Roman" w:hAnsi="Times New Roman" w:cs="Times New Roman"/>
          <w:sz w:val="20"/>
          <w:szCs w:val="20"/>
        </w:rPr>
        <w:t xml:space="preserve"> </w:t>
      </w:r>
      <w:r w:rsidR="0049566F" w:rsidRPr="00F00BFF">
        <w:rPr>
          <w:rFonts w:ascii="Times New Roman" w:hAnsi="Times New Roman" w:cs="Times New Roman"/>
          <w:sz w:val="20"/>
          <w:szCs w:val="20"/>
        </w:rPr>
        <w:t>3</w:t>
      </w:r>
      <w:r w:rsidR="004D429C" w:rsidRPr="00F00BFF">
        <w:rPr>
          <w:rFonts w:ascii="Times New Roman" w:hAnsi="Times New Roman" w:cs="Times New Roman"/>
          <w:sz w:val="20"/>
          <w:szCs w:val="20"/>
        </w:rPr>
        <w:t>0 млн. руб.</w:t>
      </w:r>
      <w:r w:rsidR="00112205" w:rsidRPr="00F00BFF">
        <w:rPr>
          <w:rFonts w:ascii="Times New Roman" w:hAnsi="Times New Roman" w:cs="Times New Roman"/>
          <w:sz w:val="20"/>
          <w:szCs w:val="20"/>
        </w:rPr>
        <w:t>)</w:t>
      </w:r>
      <w:r w:rsidR="004D429C" w:rsidRPr="00F00BFF">
        <w:rPr>
          <w:rFonts w:ascii="Times New Roman" w:hAnsi="Times New Roman" w:cs="Times New Roman"/>
          <w:sz w:val="20"/>
          <w:szCs w:val="20"/>
        </w:rPr>
        <w:t xml:space="preserve"> и крупные (</w:t>
      </w:r>
      <w:r w:rsidR="00DB5569" w:rsidRPr="00F00BFF">
        <w:rPr>
          <w:rFonts w:ascii="Times New Roman" w:hAnsi="Times New Roman" w:cs="Times New Roman"/>
          <w:sz w:val="20"/>
          <w:szCs w:val="20"/>
        </w:rPr>
        <w:t xml:space="preserve">стоимостью </w:t>
      </w:r>
      <w:r w:rsidR="004D429C" w:rsidRPr="00F00BFF">
        <w:rPr>
          <w:rFonts w:ascii="Times New Roman" w:hAnsi="Times New Roman" w:cs="Times New Roman"/>
          <w:sz w:val="20"/>
          <w:szCs w:val="20"/>
        </w:rPr>
        <w:t>свыше 7</w:t>
      </w:r>
      <w:r w:rsidR="00BD3858" w:rsidRPr="00F00BFF">
        <w:rPr>
          <w:rFonts w:ascii="Times New Roman" w:hAnsi="Times New Roman" w:cs="Times New Roman"/>
          <w:sz w:val="20"/>
          <w:szCs w:val="20"/>
        </w:rPr>
        <w:t> </w:t>
      </w:r>
      <w:r w:rsidR="004D429C" w:rsidRPr="00F00BFF">
        <w:rPr>
          <w:rFonts w:ascii="Times New Roman" w:hAnsi="Times New Roman" w:cs="Times New Roman"/>
          <w:sz w:val="20"/>
          <w:szCs w:val="20"/>
        </w:rPr>
        <w:t xml:space="preserve">% от </w:t>
      </w:r>
      <w:r w:rsidR="0000790A" w:rsidRPr="00F00BFF">
        <w:rPr>
          <w:rFonts w:ascii="Times New Roman" w:hAnsi="Times New Roman" w:cs="Times New Roman"/>
          <w:sz w:val="20"/>
          <w:szCs w:val="20"/>
        </w:rPr>
        <w:t>величин</w:t>
      </w:r>
      <w:r w:rsidR="00BD3858" w:rsidRPr="00F00BFF">
        <w:rPr>
          <w:rFonts w:ascii="Times New Roman" w:hAnsi="Times New Roman" w:cs="Times New Roman"/>
          <w:sz w:val="20"/>
          <w:szCs w:val="20"/>
        </w:rPr>
        <w:t>ы</w:t>
      </w:r>
      <w:r w:rsidR="0000790A" w:rsidRPr="00F00B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0790A" w:rsidRPr="00F00BFF">
        <w:rPr>
          <w:rFonts w:ascii="Times New Roman" w:hAnsi="Times New Roman" w:cs="Times New Roman"/>
          <w:sz w:val="20"/>
          <w:szCs w:val="20"/>
        </w:rPr>
        <w:t>внеоборотных</w:t>
      </w:r>
      <w:proofErr w:type="spellEnd"/>
      <w:r w:rsidR="0000790A" w:rsidRPr="00F00BFF">
        <w:rPr>
          <w:rFonts w:ascii="Times New Roman" w:hAnsi="Times New Roman" w:cs="Times New Roman"/>
          <w:sz w:val="20"/>
          <w:szCs w:val="20"/>
        </w:rPr>
        <w:t xml:space="preserve"> активов Общес</w:t>
      </w:r>
      <w:r w:rsidR="0000790A" w:rsidRPr="00F00BFF">
        <w:rPr>
          <w:rFonts w:ascii="Times New Roman" w:hAnsi="Times New Roman" w:cs="Times New Roman"/>
          <w:sz w:val="20"/>
          <w:szCs w:val="20"/>
        </w:rPr>
        <w:t>т</w:t>
      </w:r>
      <w:r w:rsidR="0000790A" w:rsidRPr="00F00BFF">
        <w:rPr>
          <w:rFonts w:ascii="Times New Roman" w:hAnsi="Times New Roman" w:cs="Times New Roman"/>
          <w:sz w:val="20"/>
          <w:szCs w:val="20"/>
        </w:rPr>
        <w:t>ва</w:t>
      </w:r>
      <w:r w:rsidR="00DB5569" w:rsidRPr="00F00BFF">
        <w:rPr>
          <w:rFonts w:ascii="Times New Roman" w:hAnsi="Times New Roman" w:cs="Times New Roman"/>
          <w:sz w:val="20"/>
          <w:szCs w:val="20"/>
        </w:rPr>
        <w:t>,</w:t>
      </w:r>
      <w:r w:rsidR="0000790A" w:rsidRPr="00F00BFF">
        <w:rPr>
          <w:rFonts w:ascii="Times New Roman" w:hAnsi="Times New Roman" w:cs="Times New Roman"/>
          <w:sz w:val="20"/>
          <w:szCs w:val="20"/>
        </w:rPr>
        <w:t xml:space="preserve"> но не менее 800 млн. руб.</w:t>
      </w:r>
      <w:r w:rsidR="004D429C" w:rsidRPr="00F00BFF">
        <w:rPr>
          <w:rFonts w:ascii="Times New Roman" w:hAnsi="Times New Roman" w:cs="Times New Roman"/>
          <w:sz w:val="20"/>
          <w:szCs w:val="20"/>
        </w:rPr>
        <w:t>)</w:t>
      </w:r>
      <w:r w:rsidR="00E332CF" w:rsidRPr="00F00BFF">
        <w:rPr>
          <w:rFonts w:ascii="Times New Roman" w:hAnsi="Times New Roman" w:cs="Times New Roman"/>
          <w:sz w:val="20"/>
          <w:szCs w:val="20"/>
        </w:rPr>
        <w:t xml:space="preserve">. На практике в ОАО «ТГК-2» в среднем </w:t>
      </w:r>
      <w:r w:rsidR="004A51E6" w:rsidRPr="00F00BFF">
        <w:rPr>
          <w:rFonts w:ascii="Times New Roman" w:hAnsi="Times New Roman" w:cs="Times New Roman"/>
          <w:sz w:val="20"/>
          <w:szCs w:val="20"/>
        </w:rPr>
        <w:t xml:space="preserve">за год </w:t>
      </w:r>
      <w:r w:rsidR="00E332CF" w:rsidRPr="00F00BFF">
        <w:rPr>
          <w:rFonts w:ascii="Times New Roman" w:hAnsi="Times New Roman" w:cs="Times New Roman"/>
          <w:sz w:val="20"/>
          <w:szCs w:val="20"/>
        </w:rPr>
        <w:t xml:space="preserve">реализуется до </w:t>
      </w:r>
      <w:r w:rsidR="00883C5B" w:rsidRPr="00F00BFF">
        <w:rPr>
          <w:rFonts w:ascii="Times New Roman" w:hAnsi="Times New Roman" w:cs="Times New Roman"/>
          <w:sz w:val="20"/>
          <w:szCs w:val="20"/>
        </w:rPr>
        <w:t>5</w:t>
      </w:r>
      <w:r w:rsidR="00E332CF" w:rsidRPr="00F00BFF">
        <w:rPr>
          <w:rFonts w:ascii="Times New Roman" w:hAnsi="Times New Roman" w:cs="Times New Roman"/>
          <w:sz w:val="20"/>
          <w:szCs w:val="20"/>
        </w:rPr>
        <w:t xml:space="preserve"> крупных проектов</w:t>
      </w:r>
      <w:r w:rsidR="004A51E6" w:rsidRPr="00F00BFF">
        <w:rPr>
          <w:rFonts w:ascii="Times New Roman" w:hAnsi="Times New Roman" w:cs="Times New Roman"/>
          <w:sz w:val="20"/>
          <w:szCs w:val="20"/>
        </w:rPr>
        <w:t xml:space="preserve">; до </w:t>
      </w:r>
      <w:r w:rsidR="00302251" w:rsidRPr="00F00BFF">
        <w:rPr>
          <w:rFonts w:ascii="Times New Roman" w:hAnsi="Times New Roman" w:cs="Times New Roman"/>
          <w:sz w:val="20"/>
          <w:szCs w:val="20"/>
        </w:rPr>
        <w:t>10</w:t>
      </w:r>
      <w:r w:rsidR="004A51E6" w:rsidRPr="00F00BFF">
        <w:rPr>
          <w:rFonts w:ascii="Times New Roman" w:hAnsi="Times New Roman" w:cs="Times New Roman"/>
          <w:sz w:val="20"/>
          <w:szCs w:val="20"/>
        </w:rPr>
        <w:t xml:space="preserve"> средних инвестиц</w:t>
      </w:r>
      <w:r w:rsidR="004A51E6" w:rsidRPr="00F00BFF">
        <w:rPr>
          <w:rFonts w:ascii="Times New Roman" w:hAnsi="Times New Roman" w:cs="Times New Roman"/>
          <w:sz w:val="20"/>
          <w:szCs w:val="20"/>
        </w:rPr>
        <w:t>и</w:t>
      </w:r>
      <w:r w:rsidR="004A51E6" w:rsidRPr="00F00BFF">
        <w:rPr>
          <w:rFonts w:ascii="Times New Roman" w:hAnsi="Times New Roman" w:cs="Times New Roman"/>
          <w:sz w:val="20"/>
          <w:szCs w:val="20"/>
        </w:rPr>
        <w:t>онных проект</w:t>
      </w:r>
      <w:r w:rsidR="00336459" w:rsidRPr="00F00BFF">
        <w:rPr>
          <w:rFonts w:ascii="Times New Roman" w:hAnsi="Times New Roman" w:cs="Times New Roman"/>
          <w:sz w:val="20"/>
          <w:szCs w:val="20"/>
        </w:rPr>
        <w:t>ов</w:t>
      </w:r>
      <w:r w:rsidR="004A51E6" w:rsidRPr="00F00BFF">
        <w:rPr>
          <w:rFonts w:ascii="Times New Roman" w:hAnsi="Times New Roman" w:cs="Times New Roman"/>
          <w:sz w:val="20"/>
          <w:szCs w:val="20"/>
        </w:rPr>
        <w:t xml:space="preserve"> и до </w:t>
      </w:r>
      <w:r w:rsidR="00312D9A" w:rsidRPr="00F00BFF">
        <w:rPr>
          <w:rFonts w:ascii="Times New Roman" w:hAnsi="Times New Roman" w:cs="Times New Roman"/>
          <w:sz w:val="20"/>
          <w:szCs w:val="20"/>
        </w:rPr>
        <w:t>5</w:t>
      </w:r>
      <w:r w:rsidR="00302251" w:rsidRPr="00F00BFF">
        <w:rPr>
          <w:rFonts w:ascii="Times New Roman" w:hAnsi="Times New Roman" w:cs="Times New Roman"/>
          <w:sz w:val="20"/>
          <w:szCs w:val="20"/>
        </w:rPr>
        <w:t>0 мелких.</w:t>
      </w:r>
    </w:p>
    <w:p w:rsidR="0082415B" w:rsidRPr="00A01FF7" w:rsidRDefault="00B67A0F" w:rsidP="004A01F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01FF7">
        <w:rPr>
          <w:rFonts w:ascii="Times New Roman" w:hAnsi="Times New Roman" w:cs="Times New Roman"/>
          <w:sz w:val="20"/>
          <w:szCs w:val="20"/>
        </w:rPr>
        <w:t>В зависимости от целей и задач инвестиционные проекты</w:t>
      </w:r>
      <w:r w:rsidR="0082415B" w:rsidRPr="00A01FF7">
        <w:rPr>
          <w:rFonts w:ascii="Times New Roman" w:hAnsi="Times New Roman" w:cs="Times New Roman"/>
          <w:sz w:val="20"/>
          <w:szCs w:val="20"/>
        </w:rPr>
        <w:t xml:space="preserve"> (ИП)</w:t>
      </w:r>
      <w:r w:rsidR="00302251" w:rsidRPr="00A01FF7">
        <w:rPr>
          <w:rFonts w:ascii="Times New Roman" w:hAnsi="Times New Roman" w:cs="Times New Roman"/>
          <w:sz w:val="20"/>
          <w:szCs w:val="20"/>
        </w:rPr>
        <w:t xml:space="preserve"> в энергетике </w:t>
      </w:r>
      <w:r w:rsidR="005B3E06" w:rsidRPr="00A01FF7">
        <w:rPr>
          <w:rFonts w:ascii="Times New Roman" w:hAnsi="Times New Roman" w:cs="Times New Roman"/>
          <w:sz w:val="20"/>
          <w:szCs w:val="20"/>
        </w:rPr>
        <w:t xml:space="preserve">делятся на </w:t>
      </w:r>
      <w:r w:rsidR="0082415B" w:rsidRPr="00A01FF7">
        <w:rPr>
          <w:rFonts w:ascii="Times New Roman" w:hAnsi="Times New Roman" w:cs="Times New Roman"/>
          <w:sz w:val="20"/>
          <w:szCs w:val="20"/>
        </w:rPr>
        <w:t xml:space="preserve">следующие группы: </w:t>
      </w:r>
    </w:p>
    <w:p w:rsidR="0082415B" w:rsidRPr="00A01FF7" w:rsidRDefault="0082415B" w:rsidP="004A01F4">
      <w:pPr>
        <w:pStyle w:val="a3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01FF7">
        <w:rPr>
          <w:rFonts w:ascii="Times New Roman" w:hAnsi="Times New Roman" w:cs="Times New Roman"/>
          <w:sz w:val="20"/>
          <w:szCs w:val="20"/>
        </w:rPr>
        <w:t>ИП, направленные на увеличение объема выпускаемой проду</w:t>
      </w:r>
      <w:r w:rsidRPr="00A01FF7">
        <w:rPr>
          <w:rFonts w:ascii="Times New Roman" w:hAnsi="Times New Roman" w:cs="Times New Roman"/>
          <w:sz w:val="20"/>
          <w:szCs w:val="20"/>
        </w:rPr>
        <w:t>к</w:t>
      </w:r>
      <w:r w:rsidRPr="00A01FF7">
        <w:rPr>
          <w:rFonts w:ascii="Times New Roman" w:hAnsi="Times New Roman" w:cs="Times New Roman"/>
          <w:sz w:val="20"/>
          <w:szCs w:val="20"/>
        </w:rPr>
        <w:t>ции</w:t>
      </w:r>
      <w:r w:rsidR="005A1411" w:rsidRPr="00A01FF7">
        <w:rPr>
          <w:rFonts w:ascii="Times New Roman" w:hAnsi="Times New Roman" w:cs="Times New Roman"/>
          <w:sz w:val="20"/>
          <w:szCs w:val="20"/>
        </w:rPr>
        <w:t xml:space="preserve"> (тепло и электрическая энергия).</w:t>
      </w:r>
      <w:proofErr w:type="gramEnd"/>
    </w:p>
    <w:p w:rsidR="0082415B" w:rsidRPr="00A01FF7" w:rsidRDefault="0082415B" w:rsidP="004A01F4">
      <w:pPr>
        <w:pStyle w:val="a3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01FF7">
        <w:rPr>
          <w:rFonts w:ascii="Times New Roman" w:hAnsi="Times New Roman" w:cs="Times New Roman"/>
          <w:sz w:val="20"/>
          <w:szCs w:val="20"/>
        </w:rPr>
        <w:t>ИП, направленные на улучшение технико-экономических пок</w:t>
      </w:r>
      <w:r w:rsidRPr="00A01FF7">
        <w:rPr>
          <w:rFonts w:ascii="Times New Roman" w:hAnsi="Times New Roman" w:cs="Times New Roman"/>
          <w:sz w:val="20"/>
          <w:szCs w:val="20"/>
        </w:rPr>
        <w:t>а</w:t>
      </w:r>
      <w:r w:rsidRPr="00A01FF7">
        <w:rPr>
          <w:rFonts w:ascii="Times New Roman" w:hAnsi="Times New Roman" w:cs="Times New Roman"/>
          <w:sz w:val="20"/>
          <w:szCs w:val="20"/>
        </w:rPr>
        <w:t>зателей</w:t>
      </w:r>
      <w:r w:rsidR="005A1411" w:rsidRPr="00A01FF7">
        <w:rPr>
          <w:rFonts w:ascii="Times New Roman" w:hAnsi="Times New Roman" w:cs="Times New Roman"/>
          <w:sz w:val="20"/>
          <w:szCs w:val="20"/>
        </w:rPr>
        <w:t xml:space="preserve"> работы отдельного предприятия.</w:t>
      </w:r>
    </w:p>
    <w:p w:rsidR="0082415B" w:rsidRPr="00A01FF7" w:rsidRDefault="0082415B" w:rsidP="004A01F4">
      <w:pPr>
        <w:pStyle w:val="a3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01FF7">
        <w:rPr>
          <w:rFonts w:ascii="Times New Roman" w:hAnsi="Times New Roman" w:cs="Times New Roman"/>
          <w:sz w:val="20"/>
          <w:szCs w:val="20"/>
        </w:rPr>
        <w:t>ИП, направленные на расширение рынка отпуска тепла. По</w:t>
      </w:r>
      <w:r w:rsidRPr="00A01FF7">
        <w:rPr>
          <w:rFonts w:ascii="Times New Roman" w:hAnsi="Times New Roman" w:cs="Times New Roman"/>
          <w:sz w:val="20"/>
          <w:szCs w:val="20"/>
        </w:rPr>
        <w:t>д</w:t>
      </w:r>
      <w:r w:rsidRPr="00A01FF7">
        <w:rPr>
          <w:rFonts w:ascii="Times New Roman" w:hAnsi="Times New Roman" w:cs="Times New Roman"/>
          <w:sz w:val="20"/>
          <w:szCs w:val="20"/>
        </w:rPr>
        <w:t>ключение новых потребителей, замещение экономически неэффекти</w:t>
      </w:r>
      <w:r w:rsidRPr="00A01FF7">
        <w:rPr>
          <w:rFonts w:ascii="Times New Roman" w:hAnsi="Times New Roman" w:cs="Times New Roman"/>
          <w:sz w:val="20"/>
          <w:szCs w:val="20"/>
        </w:rPr>
        <w:t>в</w:t>
      </w:r>
      <w:r w:rsidRPr="00A01FF7">
        <w:rPr>
          <w:rFonts w:ascii="Times New Roman" w:hAnsi="Times New Roman" w:cs="Times New Roman"/>
          <w:sz w:val="20"/>
          <w:szCs w:val="20"/>
        </w:rPr>
        <w:lastRenderedPageBreak/>
        <w:t>ных источников тепла конкурентов.</w:t>
      </w:r>
    </w:p>
    <w:p w:rsidR="0082415B" w:rsidRPr="00A01FF7" w:rsidRDefault="0082415B" w:rsidP="004A01F4">
      <w:pPr>
        <w:pStyle w:val="a3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01FF7">
        <w:rPr>
          <w:rFonts w:ascii="Times New Roman" w:hAnsi="Times New Roman" w:cs="Times New Roman"/>
          <w:sz w:val="20"/>
          <w:szCs w:val="20"/>
        </w:rPr>
        <w:t>ИП, направленные на улучшение технико-экономических пок</w:t>
      </w:r>
      <w:r w:rsidRPr="00A01FF7">
        <w:rPr>
          <w:rFonts w:ascii="Times New Roman" w:hAnsi="Times New Roman" w:cs="Times New Roman"/>
          <w:sz w:val="20"/>
          <w:szCs w:val="20"/>
        </w:rPr>
        <w:t>а</w:t>
      </w:r>
      <w:r w:rsidRPr="00A01FF7">
        <w:rPr>
          <w:rFonts w:ascii="Times New Roman" w:hAnsi="Times New Roman" w:cs="Times New Roman"/>
          <w:sz w:val="20"/>
          <w:szCs w:val="20"/>
        </w:rPr>
        <w:t xml:space="preserve">зателей работы единицы оборудования. Снижение затрат </w:t>
      </w:r>
      <w:r w:rsidR="00AC534E" w:rsidRPr="00A01FF7">
        <w:rPr>
          <w:rFonts w:ascii="Times New Roman" w:hAnsi="Times New Roman" w:cs="Times New Roman"/>
          <w:sz w:val="20"/>
          <w:szCs w:val="20"/>
        </w:rPr>
        <w:t>электроэне</w:t>
      </w:r>
      <w:r w:rsidR="00AC534E" w:rsidRPr="00A01FF7">
        <w:rPr>
          <w:rFonts w:ascii="Times New Roman" w:hAnsi="Times New Roman" w:cs="Times New Roman"/>
          <w:sz w:val="20"/>
          <w:szCs w:val="20"/>
        </w:rPr>
        <w:t>р</w:t>
      </w:r>
      <w:r w:rsidR="00AC534E" w:rsidRPr="00A01FF7">
        <w:rPr>
          <w:rFonts w:ascii="Times New Roman" w:hAnsi="Times New Roman" w:cs="Times New Roman"/>
          <w:sz w:val="20"/>
          <w:szCs w:val="20"/>
        </w:rPr>
        <w:t>гии</w:t>
      </w:r>
      <w:r w:rsidRPr="00A01FF7">
        <w:rPr>
          <w:rFonts w:ascii="Times New Roman" w:hAnsi="Times New Roman" w:cs="Times New Roman"/>
          <w:sz w:val="20"/>
          <w:szCs w:val="20"/>
        </w:rPr>
        <w:t xml:space="preserve"> на собственные нужды, уменьшение расхода реагентов, уменьш</w:t>
      </w:r>
      <w:r w:rsidRPr="00A01FF7">
        <w:rPr>
          <w:rFonts w:ascii="Times New Roman" w:hAnsi="Times New Roman" w:cs="Times New Roman"/>
          <w:sz w:val="20"/>
          <w:szCs w:val="20"/>
        </w:rPr>
        <w:t>е</w:t>
      </w:r>
      <w:r w:rsidRPr="00A01FF7">
        <w:rPr>
          <w:rFonts w:ascii="Times New Roman" w:hAnsi="Times New Roman" w:cs="Times New Roman"/>
          <w:sz w:val="20"/>
          <w:szCs w:val="20"/>
        </w:rPr>
        <w:t>ние расходов на ремонт, уменьшение тепловых потерь и т.д.</w:t>
      </w:r>
    </w:p>
    <w:p w:rsidR="0082415B" w:rsidRPr="00A01FF7" w:rsidRDefault="0082415B" w:rsidP="004A01F4">
      <w:pPr>
        <w:pStyle w:val="a3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01FF7">
        <w:rPr>
          <w:rFonts w:ascii="Times New Roman" w:hAnsi="Times New Roman" w:cs="Times New Roman"/>
          <w:sz w:val="20"/>
          <w:szCs w:val="20"/>
        </w:rPr>
        <w:t>ИП, направленные на увеличение надежности работы сущес</w:t>
      </w:r>
      <w:r w:rsidRPr="00A01FF7">
        <w:rPr>
          <w:rFonts w:ascii="Times New Roman" w:hAnsi="Times New Roman" w:cs="Times New Roman"/>
          <w:sz w:val="20"/>
          <w:szCs w:val="20"/>
        </w:rPr>
        <w:t>т</w:t>
      </w:r>
      <w:r w:rsidRPr="00A01FF7">
        <w:rPr>
          <w:rFonts w:ascii="Times New Roman" w:hAnsi="Times New Roman" w:cs="Times New Roman"/>
          <w:sz w:val="20"/>
          <w:szCs w:val="20"/>
        </w:rPr>
        <w:t>вующего оборудования. Работы, выполняемые в связи с изменением требований в области промышленной безопасности, по результатам обследований и экспертиз, по предписаниям надзорных органов.</w:t>
      </w:r>
    </w:p>
    <w:p w:rsidR="00247CAE" w:rsidRPr="00F71766" w:rsidRDefault="00A331A6" w:rsidP="004A01F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71766">
        <w:rPr>
          <w:rFonts w:ascii="Times New Roman" w:hAnsi="Times New Roman" w:cs="Times New Roman"/>
          <w:sz w:val="20"/>
          <w:szCs w:val="20"/>
        </w:rPr>
        <w:t xml:space="preserve">С чего начинается инвестиционный процесс в </w:t>
      </w:r>
      <w:r w:rsidR="00BD3858" w:rsidRPr="00F71766">
        <w:rPr>
          <w:rFonts w:ascii="Times New Roman" w:hAnsi="Times New Roman" w:cs="Times New Roman"/>
          <w:sz w:val="20"/>
          <w:szCs w:val="20"/>
        </w:rPr>
        <w:t>энергетике</w:t>
      </w:r>
      <w:r w:rsidRPr="00F71766">
        <w:rPr>
          <w:rFonts w:ascii="Times New Roman" w:hAnsi="Times New Roman" w:cs="Times New Roman"/>
          <w:sz w:val="20"/>
          <w:szCs w:val="20"/>
        </w:rPr>
        <w:t>? Конечно с самого главного – с идеи</w:t>
      </w:r>
      <w:r w:rsidR="00D548F0" w:rsidRPr="00F71766">
        <w:rPr>
          <w:rFonts w:ascii="Times New Roman" w:hAnsi="Times New Roman" w:cs="Times New Roman"/>
          <w:sz w:val="20"/>
          <w:szCs w:val="20"/>
        </w:rPr>
        <w:t xml:space="preserve"> (замысла)</w:t>
      </w:r>
      <w:r w:rsidRPr="00F71766">
        <w:rPr>
          <w:rFonts w:ascii="Times New Roman" w:hAnsi="Times New Roman" w:cs="Times New Roman"/>
          <w:sz w:val="20"/>
          <w:szCs w:val="20"/>
        </w:rPr>
        <w:t xml:space="preserve">. Так </w:t>
      </w:r>
      <w:r w:rsidR="00D85468" w:rsidRPr="00F71766">
        <w:rPr>
          <w:rFonts w:ascii="Times New Roman" w:hAnsi="Times New Roman" w:cs="Times New Roman"/>
          <w:sz w:val="20"/>
          <w:szCs w:val="20"/>
        </w:rPr>
        <w:t xml:space="preserve">специалисты </w:t>
      </w:r>
      <w:r w:rsidR="00BD3858" w:rsidRPr="00F71766">
        <w:rPr>
          <w:rFonts w:ascii="Times New Roman" w:hAnsi="Times New Roman" w:cs="Times New Roman"/>
          <w:sz w:val="20"/>
          <w:szCs w:val="20"/>
        </w:rPr>
        <w:t>ОАО «ТГК-2»</w:t>
      </w:r>
      <w:r w:rsidR="00D56BF4" w:rsidRPr="00F71766">
        <w:rPr>
          <w:rFonts w:ascii="Times New Roman" w:hAnsi="Times New Roman" w:cs="Times New Roman"/>
          <w:sz w:val="20"/>
          <w:szCs w:val="20"/>
        </w:rPr>
        <w:t>,</w:t>
      </w:r>
      <w:r w:rsidR="00D85468" w:rsidRPr="00F71766">
        <w:rPr>
          <w:rFonts w:ascii="Times New Roman" w:hAnsi="Times New Roman" w:cs="Times New Roman"/>
          <w:sz w:val="20"/>
          <w:szCs w:val="20"/>
        </w:rPr>
        <w:t xml:space="preserve"> основы</w:t>
      </w:r>
      <w:r w:rsidR="00044740" w:rsidRPr="00F71766">
        <w:rPr>
          <w:rFonts w:ascii="Times New Roman" w:hAnsi="Times New Roman" w:cs="Times New Roman"/>
          <w:sz w:val="20"/>
          <w:szCs w:val="20"/>
        </w:rPr>
        <w:t xml:space="preserve">ваясь на своём </w:t>
      </w:r>
      <w:r w:rsidR="009C785A" w:rsidRPr="00F71766">
        <w:rPr>
          <w:rFonts w:ascii="Times New Roman" w:hAnsi="Times New Roman" w:cs="Times New Roman"/>
          <w:sz w:val="20"/>
          <w:szCs w:val="20"/>
        </w:rPr>
        <w:t xml:space="preserve">личном </w:t>
      </w:r>
      <w:r w:rsidR="00044740" w:rsidRPr="00F71766">
        <w:rPr>
          <w:rFonts w:ascii="Times New Roman" w:hAnsi="Times New Roman" w:cs="Times New Roman"/>
          <w:sz w:val="20"/>
          <w:szCs w:val="20"/>
        </w:rPr>
        <w:t>опыте</w:t>
      </w:r>
      <w:r w:rsidR="00A01FF7" w:rsidRPr="00F71766">
        <w:rPr>
          <w:rFonts w:ascii="Times New Roman" w:hAnsi="Times New Roman" w:cs="Times New Roman"/>
          <w:sz w:val="20"/>
          <w:szCs w:val="20"/>
        </w:rPr>
        <w:t xml:space="preserve"> и знаниях</w:t>
      </w:r>
      <w:r w:rsidR="00D56BF4" w:rsidRPr="00F71766">
        <w:rPr>
          <w:rFonts w:ascii="Times New Roman" w:hAnsi="Times New Roman" w:cs="Times New Roman"/>
          <w:sz w:val="20"/>
          <w:szCs w:val="20"/>
        </w:rPr>
        <w:t>,</w:t>
      </w:r>
      <w:r w:rsidR="00A01FF7" w:rsidRPr="00F71766">
        <w:rPr>
          <w:rFonts w:ascii="Times New Roman" w:hAnsi="Times New Roman" w:cs="Times New Roman"/>
          <w:sz w:val="20"/>
          <w:szCs w:val="20"/>
        </w:rPr>
        <w:t xml:space="preserve"> </w:t>
      </w:r>
      <w:r w:rsidR="009012CE" w:rsidRPr="00F71766">
        <w:rPr>
          <w:rFonts w:ascii="Times New Roman" w:hAnsi="Times New Roman" w:cs="Times New Roman"/>
          <w:sz w:val="20"/>
          <w:szCs w:val="20"/>
        </w:rPr>
        <w:t xml:space="preserve">выдвигают идеи по </w:t>
      </w:r>
      <w:r w:rsidR="000150CA" w:rsidRPr="00F71766">
        <w:rPr>
          <w:rFonts w:ascii="Times New Roman" w:hAnsi="Times New Roman" w:cs="Times New Roman"/>
          <w:sz w:val="20"/>
          <w:szCs w:val="20"/>
        </w:rPr>
        <w:t>реализации инвестиционных проектов. Далее эти идеи обретают пе</w:t>
      </w:r>
      <w:r w:rsidR="000150CA" w:rsidRPr="00F71766">
        <w:rPr>
          <w:rFonts w:ascii="Times New Roman" w:hAnsi="Times New Roman" w:cs="Times New Roman"/>
          <w:sz w:val="20"/>
          <w:szCs w:val="20"/>
        </w:rPr>
        <w:t>р</w:t>
      </w:r>
      <w:r w:rsidR="000150CA" w:rsidRPr="00F71766">
        <w:rPr>
          <w:rFonts w:ascii="Times New Roman" w:hAnsi="Times New Roman" w:cs="Times New Roman"/>
          <w:sz w:val="20"/>
          <w:szCs w:val="20"/>
        </w:rPr>
        <w:t xml:space="preserve">вую документальную форму – форму пояснительной записки. </w:t>
      </w:r>
      <w:r w:rsidR="00AA3527" w:rsidRPr="00F71766">
        <w:rPr>
          <w:rFonts w:ascii="Times New Roman" w:hAnsi="Times New Roman" w:cs="Times New Roman"/>
          <w:sz w:val="20"/>
          <w:szCs w:val="20"/>
        </w:rPr>
        <w:t>Поясн</w:t>
      </w:r>
      <w:r w:rsidR="00AA3527" w:rsidRPr="00F71766">
        <w:rPr>
          <w:rFonts w:ascii="Times New Roman" w:hAnsi="Times New Roman" w:cs="Times New Roman"/>
          <w:sz w:val="20"/>
          <w:szCs w:val="20"/>
        </w:rPr>
        <w:t>и</w:t>
      </w:r>
      <w:r w:rsidR="00AA3527" w:rsidRPr="00F71766">
        <w:rPr>
          <w:rFonts w:ascii="Times New Roman" w:hAnsi="Times New Roman" w:cs="Times New Roman"/>
          <w:sz w:val="20"/>
          <w:szCs w:val="20"/>
        </w:rPr>
        <w:t>тельная записка имеет определенную структуру и включает в себя т</w:t>
      </w:r>
      <w:r w:rsidR="00AA3527" w:rsidRPr="00F71766">
        <w:rPr>
          <w:rFonts w:ascii="Times New Roman" w:hAnsi="Times New Roman" w:cs="Times New Roman"/>
          <w:sz w:val="20"/>
          <w:szCs w:val="20"/>
        </w:rPr>
        <w:t>а</w:t>
      </w:r>
      <w:r w:rsidR="00AA3527" w:rsidRPr="00F71766">
        <w:rPr>
          <w:rFonts w:ascii="Times New Roman" w:hAnsi="Times New Roman" w:cs="Times New Roman"/>
          <w:sz w:val="20"/>
          <w:szCs w:val="20"/>
        </w:rPr>
        <w:t xml:space="preserve">кие разделы как краткое описание проекта, </w:t>
      </w:r>
      <w:r w:rsidR="00EE1B13" w:rsidRPr="00F71766">
        <w:rPr>
          <w:rFonts w:ascii="Times New Roman" w:hAnsi="Times New Roman" w:cs="Times New Roman"/>
          <w:sz w:val="20"/>
          <w:szCs w:val="20"/>
        </w:rPr>
        <w:t xml:space="preserve">предпосылки реализации </w:t>
      </w:r>
      <w:r w:rsidR="00AA3527" w:rsidRPr="00F71766">
        <w:rPr>
          <w:rFonts w:ascii="Times New Roman" w:hAnsi="Times New Roman" w:cs="Times New Roman"/>
          <w:sz w:val="20"/>
          <w:szCs w:val="20"/>
        </w:rPr>
        <w:t>мероприятия, сроки ре</w:t>
      </w:r>
      <w:r w:rsidR="0037077B" w:rsidRPr="00F71766">
        <w:rPr>
          <w:rFonts w:ascii="Times New Roman" w:hAnsi="Times New Roman" w:cs="Times New Roman"/>
          <w:sz w:val="20"/>
          <w:szCs w:val="20"/>
        </w:rPr>
        <w:t>ализации, анализ технических решений, техн</w:t>
      </w:r>
      <w:r w:rsidR="0037077B" w:rsidRPr="00F71766">
        <w:rPr>
          <w:rFonts w:ascii="Times New Roman" w:hAnsi="Times New Roman" w:cs="Times New Roman"/>
          <w:sz w:val="20"/>
          <w:szCs w:val="20"/>
        </w:rPr>
        <w:t>и</w:t>
      </w:r>
      <w:r w:rsidR="0037077B" w:rsidRPr="00F71766">
        <w:rPr>
          <w:rFonts w:ascii="Times New Roman" w:hAnsi="Times New Roman" w:cs="Times New Roman"/>
          <w:sz w:val="20"/>
          <w:szCs w:val="20"/>
        </w:rPr>
        <w:t>ко-экономические показатели, затратн</w:t>
      </w:r>
      <w:r w:rsidR="001129A9" w:rsidRPr="00F71766">
        <w:rPr>
          <w:rFonts w:ascii="Times New Roman" w:hAnsi="Times New Roman" w:cs="Times New Roman"/>
          <w:sz w:val="20"/>
          <w:szCs w:val="20"/>
        </w:rPr>
        <w:t>ая</w:t>
      </w:r>
      <w:r w:rsidR="0037077B" w:rsidRPr="00F71766">
        <w:rPr>
          <w:rFonts w:ascii="Times New Roman" w:hAnsi="Times New Roman" w:cs="Times New Roman"/>
          <w:sz w:val="20"/>
          <w:szCs w:val="20"/>
        </w:rPr>
        <w:t xml:space="preserve"> часть проекта (стоимость, график и </w:t>
      </w:r>
      <w:r w:rsidR="001129A9" w:rsidRPr="00F71766">
        <w:rPr>
          <w:rFonts w:ascii="Times New Roman" w:hAnsi="Times New Roman" w:cs="Times New Roman"/>
          <w:sz w:val="20"/>
          <w:szCs w:val="20"/>
        </w:rPr>
        <w:t>источники финансирования</w:t>
      </w:r>
      <w:r w:rsidR="0037077B" w:rsidRPr="00F71766">
        <w:rPr>
          <w:rFonts w:ascii="Times New Roman" w:hAnsi="Times New Roman" w:cs="Times New Roman"/>
          <w:sz w:val="20"/>
          <w:szCs w:val="20"/>
        </w:rPr>
        <w:t>)</w:t>
      </w:r>
      <w:r w:rsidR="00824E48" w:rsidRPr="00F71766">
        <w:rPr>
          <w:rFonts w:ascii="Times New Roman" w:hAnsi="Times New Roman" w:cs="Times New Roman"/>
          <w:sz w:val="20"/>
          <w:szCs w:val="20"/>
        </w:rPr>
        <w:t>, доходная часть проекта (расчет образования дохода от реализации проекта)</w:t>
      </w:r>
      <w:r w:rsidR="00034536" w:rsidRPr="00F71766">
        <w:rPr>
          <w:rFonts w:ascii="Times New Roman" w:hAnsi="Times New Roman" w:cs="Times New Roman"/>
          <w:sz w:val="20"/>
          <w:szCs w:val="20"/>
        </w:rPr>
        <w:t>, расчет экономической эффективности проекта, потенциальные риски, общие выводы</w:t>
      </w:r>
      <w:r w:rsidR="008A2B75" w:rsidRPr="00F71766">
        <w:rPr>
          <w:rFonts w:ascii="Times New Roman" w:hAnsi="Times New Roman" w:cs="Times New Roman"/>
          <w:sz w:val="20"/>
          <w:szCs w:val="20"/>
        </w:rPr>
        <w:t>.</w:t>
      </w:r>
      <w:r w:rsidR="00967602" w:rsidRPr="00F71766">
        <w:rPr>
          <w:rFonts w:ascii="Times New Roman" w:hAnsi="Times New Roman" w:cs="Times New Roman"/>
          <w:sz w:val="20"/>
          <w:szCs w:val="20"/>
        </w:rPr>
        <w:t xml:space="preserve"> </w:t>
      </w:r>
      <w:r w:rsidR="00915AE9" w:rsidRPr="00F71766">
        <w:rPr>
          <w:rFonts w:ascii="Times New Roman" w:hAnsi="Times New Roman" w:cs="Times New Roman"/>
          <w:sz w:val="20"/>
          <w:szCs w:val="20"/>
        </w:rPr>
        <w:t>Подг</w:t>
      </w:r>
      <w:r w:rsidR="00915AE9" w:rsidRPr="00F71766">
        <w:rPr>
          <w:rFonts w:ascii="Times New Roman" w:hAnsi="Times New Roman" w:cs="Times New Roman"/>
          <w:sz w:val="20"/>
          <w:szCs w:val="20"/>
        </w:rPr>
        <w:t>о</w:t>
      </w:r>
      <w:r w:rsidR="00915AE9" w:rsidRPr="00F71766">
        <w:rPr>
          <w:rFonts w:ascii="Times New Roman" w:hAnsi="Times New Roman" w:cs="Times New Roman"/>
          <w:sz w:val="20"/>
          <w:szCs w:val="20"/>
        </w:rPr>
        <w:t xml:space="preserve">товленная </w:t>
      </w:r>
      <w:r w:rsidR="00967602" w:rsidRPr="00F71766">
        <w:rPr>
          <w:rFonts w:ascii="Times New Roman" w:hAnsi="Times New Roman" w:cs="Times New Roman"/>
          <w:sz w:val="20"/>
          <w:szCs w:val="20"/>
        </w:rPr>
        <w:t>пояснительная записка выносится на научно-технический совет</w:t>
      </w:r>
      <w:r w:rsidR="00116D29" w:rsidRPr="00F71766">
        <w:rPr>
          <w:rFonts w:ascii="Times New Roman" w:hAnsi="Times New Roman" w:cs="Times New Roman"/>
          <w:sz w:val="20"/>
          <w:szCs w:val="20"/>
        </w:rPr>
        <w:t xml:space="preserve"> (НТС)</w:t>
      </w:r>
      <w:r w:rsidR="00967602" w:rsidRPr="00F71766">
        <w:rPr>
          <w:rFonts w:ascii="Times New Roman" w:hAnsi="Times New Roman" w:cs="Times New Roman"/>
          <w:sz w:val="20"/>
          <w:szCs w:val="20"/>
        </w:rPr>
        <w:t xml:space="preserve"> Компании для всестороннего обсуждения. </w:t>
      </w:r>
      <w:r w:rsidR="0039155F" w:rsidRPr="00F71766">
        <w:rPr>
          <w:rFonts w:ascii="Times New Roman" w:hAnsi="Times New Roman" w:cs="Times New Roman"/>
          <w:sz w:val="20"/>
          <w:szCs w:val="20"/>
        </w:rPr>
        <w:t xml:space="preserve">Комиссия </w:t>
      </w:r>
      <w:r w:rsidR="00116D29" w:rsidRPr="00F71766">
        <w:rPr>
          <w:rFonts w:ascii="Times New Roman" w:hAnsi="Times New Roman" w:cs="Times New Roman"/>
          <w:sz w:val="20"/>
          <w:szCs w:val="20"/>
        </w:rPr>
        <w:t xml:space="preserve">НТС определяет техническую </w:t>
      </w:r>
      <w:r w:rsidR="00FB6FBA" w:rsidRPr="00F71766">
        <w:rPr>
          <w:rFonts w:ascii="Times New Roman" w:hAnsi="Times New Roman" w:cs="Times New Roman"/>
          <w:sz w:val="20"/>
          <w:szCs w:val="20"/>
        </w:rPr>
        <w:t xml:space="preserve">целесообразность </w:t>
      </w:r>
      <w:r w:rsidR="00116D29" w:rsidRPr="00F71766">
        <w:rPr>
          <w:rFonts w:ascii="Times New Roman" w:hAnsi="Times New Roman" w:cs="Times New Roman"/>
          <w:sz w:val="20"/>
          <w:szCs w:val="20"/>
        </w:rPr>
        <w:t>инвест</w:t>
      </w:r>
      <w:r w:rsidR="00BB7F96" w:rsidRPr="00F71766">
        <w:rPr>
          <w:rFonts w:ascii="Times New Roman" w:hAnsi="Times New Roman" w:cs="Times New Roman"/>
          <w:sz w:val="20"/>
          <w:szCs w:val="20"/>
        </w:rPr>
        <w:t xml:space="preserve">иционного </w:t>
      </w:r>
      <w:r w:rsidR="00D24E10" w:rsidRPr="00F71766">
        <w:rPr>
          <w:rFonts w:ascii="Times New Roman" w:hAnsi="Times New Roman" w:cs="Times New Roman"/>
          <w:sz w:val="20"/>
          <w:szCs w:val="20"/>
        </w:rPr>
        <w:t>проекта</w:t>
      </w:r>
      <w:r w:rsidR="00116D29" w:rsidRPr="00F7176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D7C24" w:rsidRPr="00F71766" w:rsidRDefault="00116D29" w:rsidP="004A01F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71766">
        <w:rPr>
          <w:rFonts w:ascii="Times New Roman" w:hAnsi="Times New Roman" w:cs="Times New Roman"/>
          <w:sz w:val="20"/>
          <w:szCs w:val="20"/>
        </w:rPr>
        <w:t xml:space="preserve">При положительном решении </w:t>
      </w:r>
      <w:r w:rsidR="007A3570" w:rsidRPr="00F71766">
        <w:rPr>
          <w:rFonts w:ascii="Times New Roman" w:hAnsi="Times New Roman" w:cs="Times New Roman"/>
          <w:sz w:val="20"/>
          <w:szCs w:val="20"/>
        </w:rPr>
        <w:t xml:space="preserve">НТС </w:t>
      </w:r>
      <w:r w:rsidRPr="00F71766">
        <w:rPr>
          <w:rFonts w:ascii="Times New Roman" w:hAnsi="Times New Roman" w:cs="Times New Roman"/>
          <w:sz w:val="20"/>
          <w:szCs w:val="20"/>
        </w:rPr>
        <w:t>инвестиционный проект зан</w:t>
      </w:r>
      <w:r w:rsidRPr="00F71766">
        <w:rPr>
          <w:rFonts w:ascii="Times New Roman" w:hAnsi="Times New Roman" w:cs="Times New Roman"/>
          <w:sz w:val="20"/>
          <w:szCs w:val="20"/>
        </w:rPr>
        <w:t>о</w:t>
      </w:r>
      <w:r w:rsidRPr="00F71766">
        <w:rPr>
          <w:rFonts w:ascii="Times New Roman" w:hAnsi="Times New Roman" w:cs="Times New Roman"/>
          <w:sz w:val="20"/>
          <w:szCs w:val="20"/>
        </w:rPr>
        <w:t>сится в банк инвест</w:t>
      </w:r>
      <w:r w:rsidR="00BB7F96" w:rsidRPr="00F71766">
        <w:rPr>
          <w:rFonts w:ascii="Times New Roman" w:hAnsi="Times New Roman" w:cs="Times New Roman"/>
          <w:sz w:val="20"/>
          <w:szCs w:val="20"/>
        </w:rPr>
        <w:t xml:space="preserve">иционных </w:t>
      </w:r>
      <w:r w:rsidR="007A3570" w:rsidRPr="00F71766">
        <w:rPr>
          <w:rFonts w:ascii="Times New Roman" w:hAnsi="Times New Roman" w:cs="Times New Roman"/>
          <w:sz w:val="20"/>
          <w:szCs w:val="20"/>
        </w:rPr>
        <w:t>проектов (</w:t>
      </w:r>
      <w:r w:rsidR="002D7C24" w:rsidRPr="00F71766">
        <w:rPr>
          <w:rFonts w:ascii="Times New Roman" w:hAnsi="Times New Roman" w:cs="Times New Roman"/>
          <w:sz w:val="20"/>
          <w:szCs w:val="20"/>
        </w:rPr>
        <w:t>перечень инвестиционных проектов, одобренных к реализации</w:t>
      </w:r>
      <w:r w:rsidR="007A3570" w:rsidRPr="00F71766">
        <w:rPr>
          <w:rFonts w:ascii="Times New Roman" w:hAnsi="Times New Roman" w:cs="Times New Roman"/>
          <w:sz w:val="20"/>
          <w:szCs w:val="20"/>
        </w:rPr>
        <w:t>)</w:t>
      </w:r>
      <w:r w:rsidR="002D7C24" w:rsidRPr="00F71766">
        <w:rPr>
          <w:rFonts w:ascii="Times New Roman" w:hAnsi="Times New Roman" w:cs="Times New Roman"/>
          <w:sz w:val="20"/>
          <w:szCs w:val="20"/>
        </w:rPr>
        <w:t>.</w:t>
      </w:r>
    </w:p>
    <w:p w:rsidR="008A2B75" w:rsidRPr="00F71766" w:rsidRDefault="008A2B75" w:rsidP="004A01F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71766">
        <w:rPr>
          <w:rFonts w:ascii="Times New Roman" w:hAnsi="Times New Roman" w:cs="Times New Roman"/>
          <w:sz w:val="20"/>
          <w:szCs w:val="20"/>
        </w:rPr>
        <w:t xml:space="preserve">Следующий этап инвестиционного процесса – </w:t>
      </w:r>
      <w:r w:rsidR="00116D29" w:rsidRPr="00F71766">
        <w:rPr>
          <w:rFonts w:ascii="Times New Roman" w:hAnsi="Times New Roman" w:cs="Times New Roman"/>
          <w:sz w:val="20"/>
          <w:szCs w:val="20"/>
        </w:rPr>
        <w:t>формирование инв</w:t>
      </w:r>
      <w:r w:rsidR="00116D29" w:rsidRPr="00F71766">
        <w:rPr>
          <w:rFonts w:ascii="Times New Roman" w:hAnsi="Times New Roman" w:cs="Times New Roman"/>
          <w:sz w:val="20"/>
          <w:szCs w:val="20"/>
        </w:rPr>
        <w:t>е</w:t>
      </w:r>
      <w:r w:rsidR="007A3570" w:rsidRPr="00F71766">
        <w:rPr>
          <w:rFonts w:ascii="Times New Roman" w:hAnsi="Times New Roman" w:cs="Times New Roman"/>
          <w:sz w:val="20"/>
          <w:szCs w:val="20"/>
        </w:rPr>
        <w:t>стиционной программы</w:t>
      </w:r>
      <w:r w:rsidR="00813175" w:rsidRPr="00F71766">
        <w:rPr>
          <w:rFonts w:ascii="Times New Roman" w:hAnsi="Times New Roman" w:cs="Times New Roman"/>
          <w:sz w:val="20"/>
          <w:szCs w:val="20"/>
        </w:rPr>
        <w:t xml:space="preserve">. </w:t>
      </w:r>
      <w:r w:rsidR="00773441" w:rsidRPr="00F71766">
        <w:rPr>
          <w:rFonts w:ascii="Times New Roman" w:hAnsi="Times New Roman" w:cs="Times New Roman"/>
          <w:sz w:val="20"/>
          <w:szCs w:val="20"/>
        </w:rPr>
        <w:t>Инвестиционная программа (ИПР) – совоку</w:t>
      </w:r>
      <w:r w:rsidR="00773441" w:rsidRPr="00F71766">
        <w:rPr>
          <w:rFonts w:ascii="Times New Roman" w:hAnsi="Times New Roman" w:cs="Times New Roman"/>
          <w:sz w:val="20"/>
          <w:szCs w:val="20"/>
        </w:rPr>
        <w:t>п</w:t>
      </w:r>
      <w:r w:rsidR="00773441" w:rsidRPr="00F71766">
        <w:rPr>
          <w:rFonts w:ascii="Times New Roman" w:hAnsi="Times New Roman" w:cs="Times New Roman"/>
          <w:sz w:val="20"/>
          <w:szCs w:val="20"/>
        </w:rPr>
        <w:t>ность инвестиционных проектов в виде перечня объектов капитальных вложений, их основных характеристик</w:t>
      </w:r>
      <w:r w:rsidR="0065564B" w:rsidRPr="00F71766">
        <w:rPr>
          <w:rFonts w:ascii="Times New Roman" w:hAnsi="Times New Roman" w:cs="Times New Roman"/>
          <w:sz w:val="20"/>
          <w:szCs w:val="20"/>
        </w:rPr>
        <w:t>,</w:t>
      </w:r>
      <w:r w:rsidR="00773441" w:rsidRPr="00F71766">
        <w:rPr>
          <w:rFonts w:ascii="Times New Roman" w:hAnsi="Times New Roman" w:cs="Times New Roman"/>
          <w:sz w:val="20"/>
          <w:szCs w:val="20"/>
        </w:rPr>
        <w:t xml:space="preserve"> </w:t>
      </w:r>
      <w:r w:rsidR="0065564B" w:rsidRPr="00F71766">
        <w:rPr>
          <w:rFonts w:ascii="Times New Roman" w:hAnsi="Times New Roman" w:cs="Times New Roman"/>
          <w:sz w:val="20"/>
          <w:szCs w:val="20"/>
        </w:rPr>
        <w:t xml:space="preserve">стоимости, </w:t>
      </w:r>
      <w:r w:rsidR="00773441" w:rsidRPr="00F71766">
        <w:rPr>
          <w:rFonts w:ascii="Times New Roman" w:hAnsi="Times New Roman" w:cs="Times New Roman"/>
          <w:sz w:val="20"/>
          <w:szCs w:val="20"/>
        </w:rPr>
        <w:t>объемов</w:t>
      </w:r>
      <w:r w:rsidR="0065564B" w:rsidRPr="00F71766">
        <w:rPr>
          <w:rFonts w:ascii="Times New Roman" w:hAnsi="Times New Roman" w:cs="Times New Roman"/>
          <w:sz w:val="20"/>
          <w:szCs w:val="20"/>
        </w:rPr>
        <w:t xml:space="preserve"> и исто</w:t>
      </w:r>
      <w:r w:rsidR="0065564B" w:rsidRPr="00F71766">
        <w:rPr>
          <w:rFonts w:ascii="Times New Roman" w:hAnsi="Times New Roman" w:cs="Times New Roman"/>
          <w:sz w:val="20"/>
          <w:szCs w:val="20"/>
        </w:rPr>
        <w:t>ч</w:t>
      </w:r>
      <w:r w:rsidR="0065564B" w:rsidRPr="00F71766">
        <w:rPr>
          <w:rFonts w:ascii="Times New Roman" w:hAnsi="Times New Roman" w:cs="Times New Roman"/>
          <w:sz w:val="20"/>
          <w:szCs w:val="20"/>
        </w:rPr>
        <w:t>ников</w:t>
      </w:r>
      <w:r w:rsidR="00773441" w:rsidRPr="00F71766">
        <w:rPr>
          <w:rFonts w:ascii="Times New Roman" w:hAnsi="Times New Roman" w:cs="Times New Roman"/>
          <w:sz w:val="20"/>
          <w:szCs w:val="20"/>
        </w:rPr>
        <w:t xml:space="preserve"> финансирования, составляемая на один год или на другой опр</w:t>
      </w:r>
      <w:r w:rsidR="00773441" w:rsidRPr="00F71766">
        <w:rPr>
          <w:rFonts w:ascii="Times New Roman" w:hAnsi="Times New Roman" w:cs="Times New Roman"/>
          <w:sz w:val="20"/>
          <w:szCs w:val="20"/>
        </w:rPr>
        <w:t>е</w:t>
      </w:r>
      <w:r w:rsidR="00773441" w:rsidRPr="00F71766">
        <w:rPr>
          <w:rFonts w:ascii="Times New Roman" w:hAnsi="Times New Roman" w:cs="Times New Roman"/>
          <w:sz w:val="20"/>
          <w:szCs w:val="20"/>
        </w:rPr>
        <w:t>деленный период</w:t>
      </w:r>
      <w:r w:rsidR="006233E5" w:rsidRPr="00F71766">
        <w:rPr>
          <w:rFonts w:ascii="Times New Roman" w:hAnsi="Times New Roman" w:cs="Times New Roman"/>
          <w:sz w:val="20"/>
          <w:szCs w:val="20"/>
        </w:rPr>
        <w:t xml:space="preserve"> времени. ИПР</w:t>
      </w:r>
      <w:r w:rsidR="00813175" w:rsidRPr="00F71766">
        <w:rPr>
          <w:rFonts w:ascii="Times New Roman" w:hAnsi="Times New Roman" w:cs="Times New Roman"/>
          <w:sz w:val="20"/>
          <w:szCs w:val="20"/>
        </w:rPr>
        <w:t xml:space="preserve"> в энергетике составляется исходя из </w:t>
      </w:r>
      <w:r w:rsidR="00BB348A" w:rsidRPr="00F71766">
        <w:rPr>
          <w:rFonts w:ascii="Times New Roman" w:hAnsi="Times New Roman" w:cs="Times New Roman"/>
          <w:sz w:val="20"/>
          <w:szCs w:val="20"/>
        </w:rPr>
        <w:t>нескольких принципов: срочность и значимость инвест</w:t>
      </w:r>
      <w:r w:rsidR="00247CAE" w:rsidRPr="00F71766">
        <w:rPr>
          <w:rFonts w:ascii="Times New Roman" w:hAnsi="Times New Roman" w:cs="Times New Roman"/>
          <w:sz w:val="20"/>
          <w:szCs w:val="20"/>
        </w:rPr>
        <w:t xml:space="preserve">иционных </w:t>
      </w:r>
      <w:r w:rsidR="00BB348A" w:rsidRPr="00F71766">
        <w:rPr>
          <w:rFonts w:ascii="Times New Roman" w:hAnsi="Times New Roman" w:cs="Times New Roman"/>
          <w:sz w:val="20"/>
          <w:szCs w:val="20"/>
        </w:rPr>
        <w:t>пр</w:t>
      </w:r>
      <w:r w:rsidR="00BB348A" w:rsidRPr="00F71766">
        <w:rPr>
          <w:rFonts w:ascii="Times New Roman" w:hAnsi="Times New Roman" w:cs="Times New Roman"/>
          <w:sz w:val="20"/>
          <w:szCs w:val="20"/>
        </w:rPr>
        <w:t>о</w:t>
      </w:r>
      <w:r w:rsidR="00BB348A" w:rsidRPr="00F71766">
        <w:rPr>
          <w:rFonts w:ascii="Times New Roman" w:hAnsi="Times New Roman" w:cs="Times New Roman"/>
          <w:sz w:val="20"/>
          <w:szCs w:val="20"/>
        </w:rPr>
        <w:t xml:space="preserve">ектов, их </w:t>
      </w:r>
      <w:r w:rsidR="009748B1" w:rsidRPr="00F71766">
        <w:rPr>
          <w:rFonts w:ascii="Times New Roman" w:hAnsi="Times New Roman" w:cs="Times New Roman"/>
          <w:sz w:val="20"/>
          <w:szCs w:val="20"/>
        </w:rPr>
        <w:t xml:space="preserve">экономическая </w:t>
      </w:r>
      <w:r w:rsidR="000B0B0D" w:rsidRPr="00F71766">
        <w:rPr>
          <w:rFonts w:ascii="Times New Roman" w:hAnsi="Times New Roman" w:cs="Times New Roman"/>
          <w:sz w:val="20"/>
          <w:szCs w:val="20"/>
        </w:rPr>
        <w:t>эффективность</w:t>
      </w:r>
      <w:r w:rsidR="00BB348A" w:rsidRPr="00F71766">
        <w:rPr>
          <w:rFonts w:ascii="Times New Roman" w:hAnsi="Times New Roman" w:cs="Times New Roman"/>
          <w:sz w:val="20"/>
          <w:szCs w:val="20"/>
        </w:rPr>
        <w:t xml:space="preserve">, </w:t>
      </w:r>
      <w:r w:rsidR="00CF28D7" w:rsidRPr="00F71766">
        <w:rPr>
          <w:rFonts w:ascii="Times New Roman" w:hAnsi="Times New Roman" w:cs="Times New Roman"/>
          <w:sz w:val="20"/>
          <w:szCs w:val="20"/>
        </w:rPr>
        <w:t xml:space="preserve">необходимость </w:t>
      </w:r>
      <w:r w:rsidR="00BB348A" w:rsidRPr="00F71766">
        <w:rPr>
          <w:rFonts w:ascii="Times New Roman" w:hAnsi="Times New Roman" w:cs="Times New Roman"/>
          <w:sz w:val="20"/>
          <w:szCs w:val="20"/>
        </w:rPr>
        <w:t>исполнени</w:t>
      </w:r>
      <w:r w:rsidR="00CF28D7" w:rsidRPr="00F71766">
        <w:rPr>
          <w:rFonts w:ascii="Times New Roman" w:hAnsi="Times New Roman" w:cs="Times New Roman"/>
          <w:sz w:val="20"/>
          <w:szCs w:val="20"/>
        </w:rPr>
        <w:t>я</w:t>
      </w:r>
      <w:r w:rsidR="00BB348A" w:rsidRPr="00F71766">
        <w:rPr>
          <w:rFonts w:ascii="Times New Roman" w:hAnsi="Times New Roman" w:cs="Times New Roman"/>
          <w:sz w:val="20"/>
          <w:szCs w:val="20"/>
        </w:rPr>
        <w:t xml:space="preserve"> обязательств Компании перед надзорными органами</w:t>
      </w:r>
      <w:r w:rsidR="009748B1" w:rsidRPr="00F71766">
        <w:rPr>
          <w:rFonts w:ascii="Times New Roman" w:hAnsi="Times New Roman" w:cs="Times New Roman"/>
          <w:sz w:val="20"/>
          <w:szCs w:val="20"/>
        </w:rPr>
        <w:t>, органами власти</w:t>
      </w:r>
      <w:r w:rsidR="00BB348A" w:rsidRPr="00F71766">
        <w:rPr>
          <w:rFonts w:ascii="Times New Roman" w:hAnsi="Times New Roman" w:cs="Times New Roman"/>
          <w:sz w:val="20"/>
          <w:szCs w:val="20"/>
        </w:rPr>
        <w:t xml:space="preserve"> и сторонними контрагентами.</w:t>
      </w:r>
      <w:r w:rsidR="00AB1855" w:rsidRPr="00F71766">
        <w:rPr>
          <w:rFonts w:ascii="Times New Roman" w:hAnsi="Times New Roman" w:cs="Times New Roman"/>
          <w:sz w:val="20"/>
          <w:szCs w:val="20"/>
        </w:rPr>
        <w:t xml:space="preserve"> </w:t>
      </w:r>
      <w:r w:rsidR="004766B7" w:rsidRPr="00F71766">
        <w:rPr>
          <w:rFonts w:ascii="Times New Roman" w:hAnsi="Times New Roman" w:cs="Times New Roman"/>
          <w:sz w:val="20"/>
          <w:szCs w:val="20"/>
        </w:rPr>
        <w:t>ИПР</w:t>
      </w:r>
      <w:r w:rsidR="00AB1855" w:rsidRPr="00F71766">
        <w:rPr>
          <w:rFonts w:ascii="Times New Roman" w:hAnsi="Times New Roman" w:cs="Times New Roman"/>
          <w:sz w:val="20"/>
          <w:szCs w:val="20"/>
        </w:rPr>
        <w:t xml:space="preserve"> одобряется Правлением</w:t>
      </w:r>
      <w:r w:rsidR="006662D3" w:rsidRPr="00F71766">
        <w:rPr>
          <w:rFonts w:ascii="Times New Roman" w:hAnsi="Times New Roman" w:cs="Times New Roman"/>
          <w:sz w:val="20"/>
          <w:szCs w:val="20"/>
        </w:rPr>
        <w:t xml:space="preserve"> Общества</w:t>
      </w:r>
      <w:r w:rsidR="00AB1855" w:rsidRPr="00F71766">
        <w:rPr>
          <w:rFonts w:ascii="Times New Roman" w:hAnsi="Times New Roman" w:cs="Times New Roman"/>
          <w:sz w:val="20"/>
          <w:szCs w:val="20"/>
        </w:rPr>
        <w:t xml:space="preserve"> и утверждается Советом директоров ОАО «ТГК-2».</w:t>
      </w:r>
    </w:p>
    <w:p w:rsidR="008A2B75" w:rsidRPr="00F71766" w:rsidRDefault="00AB1855" w:rsidP="004A01F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71766">
        <w:rPr>
          <w:rFonts w:ascii="Times New Roman" w:hAnsi="Times New Roman" w:cs="Times New Roman"/>
          <w:sz w:val="20"/>
          <w:szCs w:val="20"/>
        </w:rPr>
        <w:t>На основании утвержденно</w:t>
      </w:r>
      <w:r w:rsidR="009D574C" w:rsidRPr="00F71766">
        <w:rPr>
          <w:rFonts w:ascii="Times New Roman" w:hAnsi="Times New Roman" w:cs="Times New Roman"/>
          <w:sz w:val="20"/>
          <w:szCs w:val="20"/>
        </w:rPr>
        <w:t>й</w:t>
      </w:r>
      <w:r w:rsidRPr="00F71766">
        <w:rPr>
          <w:rFonts w:ascii="Times New Roman" w:hAnsi="Times New Roman" w:cs="Times New Roman"/>
          <w:sz w:val="20"/>
          <w:szCs w:val="20"/>
        </w:rPr>
        <w:t xml:space="preserve"> </w:t>
      </w:r>
      <w:r w:rsidR="009D574C" w:rsidRPr="00F71766">
        <w:rPr>
          <w:rFonts w:ascii="Times New Roman" w:hAnsi="Times New Roman" w:cs="Times New Roman"/>
          <w:sz w:val="20"/>
          <w:szCs w:val="20"/>
        </w:rPr>
        <w:t>годовой инвестиционной программы</w:t>
      </w:r>
      <w:r w:rsidRPr="00F71766">
        <w:rPr>
          <w:rFonts w:ascii="Times New Roman" w:hAnsi="Times New Roman" w:cs="Times New Roman"/>
          <w:sz w:val="20"/>
          <w:szCs w:val="20"/>
        </w:rPr>
        <w:t xml:space="preserve"> формируется </w:t>
      </w:r>
      <w:r w:rsidR="00281634" w:rsidRPr="00F71766">
        <w:rPr>
          <w:rFonts w:ascii="Times New Roman" w:hAnsi="Times New Roman" w:cs="Times New Roman"/>
          <w:sz w:val="20"/>
          <w:szCs w:val="20"/>
        </w:rPr>
        <w:t>и утверждается Правление</w:t>
      </w:r>
      <w:r w:rsidR="009A3AAF">
        <w:rPr>
          <w:rFonts w:ascii="Times New Roman" w:hAnsi="Times New Roman" w:cs="Times New Roman"/>
          <w:sz w:val="20"/>
          <w:szCs w:val="20"/>
        </w:rPr>
        <w:t>м</w:t>
      </w:r>
      <w:r w:rsidR="00281634" w:rsidRPr="00F71766">
        <w:rPr>
          <w:rFonts w:ascii="Times New Roman" w:hAnsi="Times New Roman" w:cs="Times New Roman"/>
          <w:sz w:val="20"/>
          <w:szCs w:val="20"/>
        </w:rPr>
        <w:t xml:space="preserve"> Общества </w:t>
      </w:r>
      <w:r w:rsidR="0035182E" w:rsidRPr="00F71766">
        <w:rPr>
          <w:rFonts w:ascii="Times New Roman" w:hAnsi="Times New Roman" w:cs="Times New Roman"/>
          <w:sz w:val="20"/>
          <w:szCs w:val="20"/>
        </w:rPr>
        <w:t xml:space="preserve">годовая </w:t>
      </w:r>
      <w:r w:rsidRPr="00F71766">
        <w:rPr>
          <w:rFonts w:ascii="Times New Roman" w:hAnsi="Times New Roman" w:cs="Times New Roman"/>
          <w:sz w:val="20"/>
          <w:szCs w:val="20"/>
        </w:rPr>
        <w:t>ко</w:t>
      </w:r>
      <w:r w:rsidRPr="00F71766">
        <w:rPr>
          <w:rFonts w:ascii="Times New Roman" w:hAnsi="Times New Roman" w:cs="Times New Roman"/>
          <w:sz w:val="20"/>
          <w:szCs w:val="20"/>
        </w:rPr>
        <w:t>м</w:t>
      </w:r>
      <w:r w:rsidRPr="00F71766">
        <w:rPr>
          <w:rFonts w:ascii="Times New Roman" w:hAnsi="Times New Roman" w:cs="Times New Roman"/>
          <w:sz w:val="20"/>
          <w:szCs w:val="20"/>
        </w:rPr>
        <w:t xml:space="preserve">плексная программа </w:t>
      </w:r>
      <w:r w:rsidR="0035182E" w:rsidRPr="00F71766">
        <w:rPr>
          <w:rFonts w:ascii="Times New Roman" w:hAnsi="Times New Roman" w:cs="Times New Roman"/>
          <w:sz w:val="20"/>
          <w:szCs w:val="20"/>
        </w:rPr>
        <w:t>закупок</w:t>
      </w:r>
      <w:r w:rsidR="009D574C" w:rsidRPr="00F71766">
        <w:rPr>
          <w:rFonts w:ascii="Times New Roman" w:hAnsi="Times New Roman" w:cs="Times New Roman"/>
          <w:sz w:val="20"/>
          <w:szCs w:val="20"/>
        </w:rPr>
        <w:t xml:space="preserve"> (ГКПЗ)</w:t>
      </w:r>
      <w:r w:rsidR="004766B7" w:rsidRPr="00F71766">
        <w:rPr>
          <w:rFonts w:ascii="Times New Roman" w:hAnsi="Times New Roman" w:cs="Times New Roman"/>
          <w:sz w:val="20"/>
          <w:szCs w:val="20"/>
        </w:rPr>
        <w:t xml:space="preserve">, которая является </w:t>
      </w:r>
      <w:r w:rsidR="0035182E" w:rsidRPr="00F71766">
        <w:rPr>
          <w:rFonts w:ascii="Times New Roman" w:hAnsi="Times New Roman" w:cs="Times New Roman"/>
          <w:sz w:val="20"/>
          <w:szCs w:val="20"/>
        </w:rPr>
        <w:t>основным пл</w:t>
      </w:r>
      <w:r w:rsidR="0035182E" w:rsidRPr="00F71766">
        <w:rPr>
          <w:rFonts w:ascii="Times New Roman" w:hAnsi="Times New Roman" w:cs="Times New Roman"/>
          <w:sz w:val="20"/>
          <w:szCs w:val="20"/>
        </w:rPr>
        <w:t>а</w:t>
      </w:r>
      <w:r w:rsidR="0035182E" w:rsidRPr="00F71766">
        <w:rPr>
          <w:rFonts w:ascii="Times New Roman" w:hAnsi="Times New Roman" w:cs="Times New Roman"/>
          <w:sz w:val="20"/>
          <w:szCs w:val="20"/>
        </w:rPr>
        <w:lastRenderedPageBreak/>
        <w:t xml:space="preserve">ном </w:t>
      </w:r>
      <w:r w:rsidR="00281634" w:rsidRPr="00F71766">
        <w:rPr>
          <w:rFonts w:ascii="Times New Roman" w:hAnsi="Times New Roman" w:cs="Times New Roman"/>
          <w:sz w:val="20"/>
          <w:szCs w:val="20"/>
        </w:rPr>
        <w:t>по реализации годовой инвестиционной программы</w:t>
      </w:r>
      <w:r w:rsidR="0035182E" w:rsidRPr="00F71766">
        <w:rPr>
          <w:rFonts w:ascii="Times New Roman" w:hAnsi="Times New Roman" w:cs="Times New Roman"/>
          <w:sz w:val="20"/>
          <w:szCs w:val="20"/>
        </w:rPr>
        <w:t>.</w:t>
      </w:r>
    </w:p>
    <w:p w:rsidR="00BD092F" w:rsidRPr="00F71766" w:rsidRDefault="00423569" w:rsidP="004A01F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71766">
        <w:rPr>
          <w:rFonts w:ascii="Times New Roman" w:hAnsi="Times New Roman" w:cs="Times New Roman"/>
          <w:sz w:val="20"/>
          <w:szCs w:val="20"/>
        </w:rPr>
        <w:t>ГКПЗ определяет порядок и сроки проведения регламентирова</w:t>
      </w:r>
      <w:r w:rsidRPr="00F71766">
        <w:rPr>
          <w:rFonts w:ascii="Times New Roman" w:hAnsi="Times New Roman" w:cs="Times New Roman"/>
          <w:sz w:val="20"/>
          <w:szCs w:val="20"/>
        </w:rPr>
        <w:t>н</w:t>
      </w:r>
      <w:r w:rsidRPr="00F71766">
        <w:rPr>
          <w:rFonts w:ascii="Times New Roman" w:hAnsi="Times New Roman" w:cs="Times New Roman"/>
          <w:sz w:val="20"/>
          <w:szCs w:val="20"/>
        </w:rPr>
        <w:t>ных процедур (</w:t>
      </w:r>
      <w:r w:rsidR="00445620" w:rsidRPr="00F71766">
        <w:rPr>
          <w:rFonts w:ascii="Times New Roman" w:hAnsi="Times New Roman" w:cs="Times New Roman"/>
          <w:sz w:val="20"/>
          <w:szCs w:val="20"/>
        </w:rPr>
        <w:t>торги, заключение договора и др.</w:t>
      </w:r>
      <w:r w:rsidRPr="00F71766">
        <w:rPr>
          <w:rFonts w:ascii="Times New Roman" w:hAnsi="Times New Roman" w:cs="Times New Roman"/>
          <w:sz w:val="20"/>
          <w:szCs w:val="20"/>
        </w:rPr>
        <w:t>)</w:t>
      </w:r>
      <w:r w:rsidR="000B7ED2" w:rsidRPr="00F71766">
        <w:rPr>
          <w:rFonts w:ascii="Times New Roman" w:hAnsi="Times New Roman" w:cs="Times New Roman"/>
          <w:sz w:val="20"/>
          <w:szCs w:val="20"/>
        </w:rPr>
        <w:t xml:space="preserve"> по инвестиционны</w:t>
      </w:r>
      <w:r w:rsidR="009A3AAF">
        <w:rPr>
          <w:rFonts w:ascii="Times New Roman" w:hAnsi="Times New Roman" w:cs="Times New Roman"/>
          <w:sz w:val="20"/>
          <w:szCs w:val="20"/>
        </w:rPr>
        <w:t>м</w:t>
      </w:r>
      <w:r w:rsidR="000B7ED2" w:rsidRPr="00F71766">
        <w:rPr>
          <w:rFonts w:ascii="Times New Roman" w:hAnsi="Times New Roman" w:cs="Times New Roman"/>
          <w:sz w:val="20"/>
          <w:szCs w:val="20"/>
        </w:rPr>
        <w:t xml:space="preserve"> проектам, а также содержит </w:t>
      </w:r>
      <w:r w:rsidR="006E3ED6" w:rsidRPr="00F71766">
        <w:rPr>
          <w:rFonts w:ascii="Times New Roman" w:hAnsi="Times New Roman" w:cs="Times New Roman"/>
          <w:sz w:val="20"/>
          <w:szCs w:val="20"/>
        </w:rPr>
        <w:t xml:space="preserve">информацию о </w:t>
      </w:r>
      <w:r w:rsidR="001B0889" w:rsidRPr="00F71766">
        <w:rPr>
          <w:rFonts w:ascii="Times New Roman" w:hAnsi="Times New Roman" w:cs="Times New Roman"/>
          <w:sz w:val="20"/>
          <w:szCs w:val="20"/>
        </w:rPr>
        <w:t>планируемых ценах зак</w:t>
      </w:r>
      <w:r w:rsidR="001B0889" w:rsidRPr="00F71766">
        <w:rPr>
          <w:rFonts w:ascii="Times New Roman" w:hAnsi="Times New Roman" w:cs="Times New Roman"/>
          <w:sz w:val="20"/>
          <w:szCs w:val="20"/>
        </w:rPr>
        <w:t>у</w:t>
      </w:r>
      <w:r w:rsidR="001B0889" w:rsidRPr="00F71766">
        <w:rPr>
          <w:rFonts w:ascii="Times New Roman" w:hAnsi="Times New Roman" w:cs="Times New Roman"/>
          <w:sz w:val="20"/>
          <w:szCs w:val="20"/>
        </w:rPr>
        <w:t xml:space="preserve">пок, </w:t>
      </w:r>
      <w:r w:rsidR="000B7ED2" w:rsidRPr="00F71766">
        <w:rPr>
          <w:rFonts w:ascii="Times New Roman" w:hAnsi="Times New Roman" w:cs="Times New Roman"/>
          <w:sz w:val="20"/>
          <w:szCs w:val="20"/>
        </w:rPr>
        <w:t>срок</w:t>
      </w:r>
      <w:r w:rsidR="006E3ED6" w:rsidRPr="00F71766">
        <w:rPr>
          <w:rFonts w:ascii="Times New Roman" w:hAnsi="Times New Roman" w:cs="Times New Roman"/>
          <w:sz w:val="20"/>
          <w:szCs w:val="20"/>
        </w:rPr>
        <w:t>ах</w:t>
      </w:r>
      <w:r w:rsidR="000B7ED2" w:rsidRPr="00F71766">
        <w:rPr>
          <w:rFonts w:ascii="Times New Roman" w:hAnsi="Times New Roman" w:cs="Times New Roman"/>
          <w:sz w:val="20"/>
          <w:szCs w:val="20"/>
        </w:rPr>
        <w:t xml:space="preserve"> начала и окончания ИП.</w:t>
      </w:r>
      <w:r w:rsidR="002F576B" w:rsidRPr="00F717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7BFB" w:rsidRPr="00F71766" w:rsidRDefault="002F576B" w:rsidP="004A01F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71766">
        <w:rPr>
          <w:rFonts w:ascii="Times New Roman" w:hAnsi="Times New Roman" w:cs="Times New Roman"/>
          <w:sz w:val="20"/>
          <w:szCs w:val="20"/>
        </w:rPr>
        <w:t xml:space="preserve">Во исполнение </w:t>
      </w:r>
      <w:r w:rsidR="001D2315" w:rsidRPr="00F71766">
        <w:rPr>
          <w:rFonts w:ascii="Times New Roman" w:hAnsi="Times New Roman" w:cs="Times New Roman"/>
          <w:sz w:val="20"/>
          <w:szCs w:val="20"/>
        </w:rPr>
        <w:t xml:space="preserve">ГКПЗ ответственные лица </w:t>
      </w:r>
      <w:r w:rsidRPr="00F71766">
        <w:rPr>
          <w:rFonts w:ascii="Times New Roman" w:hAnsi="Times New Roman" w:cs="Times New Roman"/>
          <w:sz w:val="20"/>
          <w:szCs w:val="20"/>
        </w:rPr>
        <w:t xml:space="preserve">Компании </w:t>
      </w:r>
      <w:r w:rsidR="00CE6A24" w:rsidRPr="00F71766">
        <w:rPr>
          <w:rFonts w:ascii="Times New Roman" w:hAnsi="Times New Roman" w:cs="Times New Roman"/>
          <w:sz w:val="20"/>
          <w:szCs w:val="20"/>
        </w:rPr>
        <w:t>готовят док</w:t>
      </w:r>
      <w:r w:rsidR="00CE6A24" w:rsidRPr="00F71766">
        <w:rPr>
          <w:rFonts w:ascii="Times New Roman" w:hAnsi="Times New Roman" w:cs="Times New Roman"/>
          <w:sz w:val="20"/>
          <w:szCs w:val="20"/>
        </w:rPr>
        <w:t>у</w:t>
      </w:r>
      <w:r w:rsidR="00CE6A24" w:rsidRPr="00F71766">
        <w:rPr>
          <w:rFonts w:ascii="Times New Roman" w:hAnsi="Times New Roman" w:cs="Times New Roman"/>
          <w:sz w:val="20"/>
          <w:szCs w:val="20"/>
        </w:rPr>
        <w:t xml:space="preserve">менты для проведения регламентированных процедур. </w:t>
      </w:r>
      <w:r w:rsidR="001D2315" w:rsidRPr="00F71766">
        <w:rPr>
          <w:rFonts w:ascii="Times New Roman" w:hAnsi="Times New Roman" w:cs="Times New Roman"/>
          <w:sz w:val="20"/>
          <w:szCs w:val="20"/>
        </w:rPr>
        <w:t>Главными</w:t>
      </w:r>
      <w:r w:rsidR="00CC1CE0" w:rsidRPr="00F71766">
        <w:rPr>
          <w:rFonts w:ascii="Times New Roman" w:hAnsi="Times New Roman" w:cs="Times New Roman"/>
          <w:sz w:val="20"/>
          <w:szCs w:val="20"/>
        </w:rPr>
        <w:t xml:space="preserve"> т</w:t>
      </w:r>
      <w:r w:rsidR="00CE6A24" w:rsidRPr="00F71766">
        <w:rPr>
          <w:rFonts w:ascii="Times New Roman" w:hAnsi="Times New Roman" w:cs="Times New Roman"/>
          <w:sz w:val="20"/>
          <w:szCs w:val="20"/>
        </w:rPr>
        <w:t>а</w:t>
      </w:r>
      <w:r w:rsidR="00CE6A24" w:rsidRPr="00F71766">
        <w:rPr>
          <w:rFonts w:ascii="Times New Roman" w:hAnsi="Times New Roman" w:cs="Times New Roman"/>
          <w:sz w:val="20"/>
          <w:szCs w:val="20"/>
        </w:rPr>
        <w:t xml:space="preserve">кими документами являются </w:t>
      </w:r>
      <w:r w:rsidR="00CC1CE0" w:rsidRPr="00F71766">
        <w:rPr>
          <w:rFonts w:ascii="Times New Roman" w:hAnsi="Times New Roman" w:cs="Times New Roman"/>
          <w:sz w:val="20"/>
          <w:szCs w:val="20"/>
        </w:rPr>
        <w:t xml:space="preserve">техническое задание и </w:t>
      </w:r>
      <w:r w:rsidR="00CE6A24" w:rsidRPr="00F71766">
        <w:rPr>
          <w:rFonts w:ascii="Times New Roman" w:hAnsi="Times New Roman" w:cs="Times New Roman"/>
          <w:sz w:val="20"/>
          <w:szCs w:val="20"/>
        </w:rPr>
        <w:t>проект договора на выполнение работ</w:t>
      </w:r>
      <w:r w:rsidR="0059440C" w:rsidRPr="00F71766">
        <w:rPr>
          <w:rFonts w:ascii="Times New Roman" w:hAnsi="Times New Roman" w:cs="Times New Roman"/>
          <w:sz w:val="20"/>
          <w:szCs w:val="20"/>
        </w:rPr>
        <w:t>, услуг</w:t>
      </w:r>
      <w:r w:rsidR="00E55FEE" w:rsidRPr="00F71766">
        <w:rPr>
          <w:rFonts w:ascii="Times New Roman" w:hAnsi="Times New Roman" w:cs="Times New Roman"/>
          <w:sz w:val="20"/>
          <w:szCs w:val="20"/>
        </w:rPr>
        <w:t xml:space="preserve"> или</w:t>
      </w:r>
      <w:r w:rsidR="0059440C" w:rsidRPr="00F71766">
        <w:rPr>
          <w:rFonts w:ascii="Times New Roman" w:hAnsi="Times New Roman" w:cs="Times New Roman"/>
          <w:sz w:val="20"/>
          <w:szCs w:val="20"/>
        </w:rPr>
        <w:t xml:space="preserve"> </w:t>
      </w:r>
      <w:r w:rsidR="00CE6A24" w:rsidRPr="00F71766">
        <w:rPr>
          <w:rFonts w:ascii="Times New Roman" w:hAnsi="Times New Roman" w:cs="Times New Roman"/>
          <w:sz w:val="20"/>
          <w:szCs w:val="20"/>
        </w:rPr>
        <w:t>поставк</w:t>
      </w:r>
      <w:r w:rsidR="00CC1CE0" w:rsidRPr="00F71766">
        <w:rPr>
          <w:rFonts w:ascii="Times New Roman" w:hAnsi="Times New Roman" w:cs="Times New Roman"/>
          <w:sz w:val="20"/>
          <w:szCs w:val="20"/>
        </w:rPr>
        <w:t>у</w:t>
      </w:r>
      <w:r w:rsidR="00CE6A24" w:rsidRPr="00F71766">
        <w:rPr>
          <w:rFonts w:ascii="Times New Roman" w:hAnsi="Times New Roman" w:cs="Times New Roman"/>
          <w:sz w:val="20"/>
          <w:szCs w:val="20"/>
        </w:rPr>
        <w:t xml:space="preserve"> оборудования</w:t>
      </w:r>
      <w:r w:rsidR="00CC1CE0" w:rsidRPr="00F71766">
        <w:rPr>
          <w:rFonts w:ascii="Times New Roman" w:hAnsi="Times New Roman" w:cs="Times New Roman"/>
          <w:sz w:val="20"/>
          <w:szCs w:val="20"/>
        </w:rPr>
        <w:t>.</w:t>
      </w:r>
      <w:r w:rsidR="008412E3" w:rsidRPr="00F717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650D" w:rsidRPr="00F71766" w:rsidRDefault="008412E3" w:rsidP="004A01F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71766">
        <w:rPr>
          <w:rFonts w:ascii="Times New Roman" w:hAnsi="Times New Roman" w:cs="Times New Roman"/>
          <w:sz w:val="20"/>
          <w:szCs w:val="20"/>
        </w:rPr>
        <w:t xml:space="preserve">Техническое задание – это документ, отражающий требования к объему, срокам, качеству </w:t>
      </w:r>
      <w:r w:rsidR="00676AF2" w:rsidRPr="00F71766">
        <w:rPr>
          <w:rFonts w:ascii="Times New Roman" w:hAnsi="Times New Roman" w:cs="Times New Roman"/>
          <w:sz w:val="20"/>
          <w:szCs w:val="20"/>
        </w:rPr>
        <w:t>выполнения инвестиционного проекта, а также требования к исполнителю работ.</w:t>
      </w:r>
      <w:r w:rsidR="0010650D" w:rsidRPr="00F71766">
        <w:rPr>
          <w:rFonts w:ascii="Times New Roman" w:hAnsi="Times New Roman" w:cs="Times New Roman"/>
          <w:sz w:val="20"/>
          <w:szCs w:val="20"/>
        </w:rPr>
        <w:t xml:space="preserve"> </w:t>
      </w:r>
      <w:r w:rsidR="0088034B" w:rsidRPr="00F71766">
        <w:rPr>
          <w:rFonts w:ascii="Times New Roman" w:hAnsi="Times New Roman" w:cs="Times New Roman"/>
          <w:sz w:val="20"/>
          <w:szCs w:val="20"/>
        </w:rPr>
        <w:t>Т</w:t>
      </w:r>
      <w:r w:rsidR="0010650D" w:rsidRPr="00F71766">
        <w:rPr>
          <w:rFonts w:ascii="Times New Roman" w:hAnsi="Times New Roman" w:cs="Times New Roman"/>
          <w:sz w:val="20"/>
          <w:szCs w:val="20"/>
        </w:rPr>
        <w:t>ехническо</w:t>
      </w:r>
      <w:r w:rsidR="0088034B" w:rsidRPr="00F71766">
        <w:rPr>
          <w:rFonts w:ascii="Times New Roman" w:hAnsi="Times New Roman" w:cs="Times New Roman"/>
          <w:sz w:val="20"/>
          <w:szCs w:val="20"/>
        </w:rPr>
        <w:t>е</w:t>
      </w:r>
      <w:r w:rsidR="0010650D" w:rsidRPr="00F71766">
        <w:rPr>
          <w:rFonts w:ascii="Times New Roman" w:hAnsi="Times New Roman" w:cs="Times New Roman"/>
          <w:sz w:val="20"/>
          <w:szCs w:val="20"/>
        </w:rPr>
        <w:t xml:space="preserve"> задани</w:t>
      </w:r>
      <w:r w:rsidR="0088034B" w:rsidRPr="00F71766">
        <w:rPr>
          <w:rFonts w:ascii="Times New Roman" w:hAnsi="Times New Roman" w:cs="Times New Roman"/>
          <w:sz w:val="20"/>
          <w:szCs w:val="20"/>
        </w:rPr>
        <w:t>е</w:t>
      </w:r>
      <w:r w:rsidR="0010650D" w:rsidRPr="00F71766">
        <w:rPr>
          <w:rFonts w:ascii="Times New Roman" w:hAnsi="Times New Roman" w:cs="Times New Roman"/>
          <w:sz w:val="20"/>
          <w:szCs w:val="20"/>
        </w:rPr>
        <w:t xml:space="preserve"> с</w:t>
      </w:r>
      <w:r w:rsidR="0088034B" w:rsidRPr="00F71766">
        <w:rPr>
          <w:rFonts w:ascii="Times New Roman" w:hAnsi="Times New Roman" w:cs="Times New Roman"/>
          <w:sz w:val="20"/>
          <w:szCs w:val="20"/>
        </w:rPr>
        <w:t>оде</w:t>
      </w:r>
      <w:r w:rsidR="0088034B" w:rsidRPr="00F71766">
        <w:rPr>
          <w:rFonts w:ascii="Times New Roman" w:hAnsi="Times New Roman" w:cs="Times New Roman"/>
          <w:sz w:val="20"/>
          <w:szCs w:val="20"/>
        </w:rPr>
        <w:t>р</w:t>
      </w:r>
      <w:r w:rsidR="0088034B" w:rsidRPr="00F71766">
        <w:rPr>
          <w:rFonts w:ascii="Times New Roman" w:hAnsi="Times New Roman" w:cs="Times New Roman"/>
          <w:sz w:val="20"/>
          <w:szCs w:val="20"/>
        </w:rPr>
        <w:t>жит информацию о</w:t>
      </w:r>
      <w:r w:rsidR="0010650D" w:rsidRPr="00F71766">
        <w:rPr>
          <w:rFonts w:ascii="Times New Roman" w:hAnsi="Times New Roman" w:cs="Times New Roman"/>
          <w:sz w:val="20"/>
          <w:szCs w:val="20"/>
        </w:rPr>
        <w:t xml:space="preserve"> наименовани</w:t>
      </w:r>
      <w:r w:rsidR="0088034B" w:rsidRPr="00F71766">
        <w:rPr>
          <w:rFonts w:ascii="Times New Roman" w:hAnsi="Times New Roman" w:cs="Times New Roman"/>
          <w:sz w:val="20"/>
          <w:szCs w:val="20"/>
        </w:rPr>
        <w:t>и</w:t>
      </w:r>
      <w:r w:rsidR="0010650D" w:rsidRPr="00F71766">
        <w:rPr>
          <w:rFonts w:ascii="Times New Roman" w:hAnsi="Times New Roman" w:cs="Times New Roman"/>
          <w:sz w:val="20"/>
          <w:szCs w:val="20"/>
        </w:rPr>
        <w:t xml:space="preserve"> организации, </w:t>
      </w:r>
      <w:r w:rsidR="002116C8" w:rsidRPr="00F71766">
        <w:rPr>
          <w:rFonts w:ascii="Times New Roman" w:hAnsi="Times New Roman" w:cs="Times New Roman"/>
          <w:sz w:val="20"/>
          <w:szCs w:val="20"/>
        </w:rPr>
        <w:t>места производства работ</w:t>
      </w:r>
      <w:r w:rsidR="0010650D" w:rsidRPr="00F71766">
        <w:rPr>
          <w:rFonts w:ascii="Times New Roman" w:hAnsi="Times New Roman" w:cs="Times New Roman"/>
          <w:sz w:val="20"/>
          <w:szCs w:val="20"/>
        </w:rPr>
        <w:t xml:space="preserve">; </w:t>
      </w:r>
      <w:r w:rsidR="00755E43" w:rsidRPr="00F71766">
        <w:rPr>
          <w:rFonts w:ascii="Times New Roman" w:hAnsi="Times New Roman" w:cs="Times New Roman"/>
          <w:sz w:val="20"/>
          <w:szCs w:val="20"/>
        </w:rPr>
        <w:t>предпосылк</w:t>
      </w:r>
      <w:r w:rsidR="0088034B" w:rsidRPr="00F71766">
        <w:rPr>
          <w:rFonts w:ascii="Times New Roman" w:hAnsi="Times New Roman" w:cs="Times New Roman"/>
          <w:sz w:val="20"/>
          <w:szCs w:val="20"/>
        </w:rPr>
        <w:t>ах</w:t>
      </w:r>
      <w:r w:rsidR="0010650D" w:rsidRPr="00F71766">
        <w:rPr>
          <w:rFonts w:ascii="Times New Roman" w:hAnsi="Times New Roman" w:cs="Times New Roman"/>
          <w:sz w:val="20"/>
          <w:szCs w:val="20"/>
        </w:rPr>
        <w:t xml:space="preserve"> </w:t>
      </w:r>
      <w:r w:rsidR="008F408A" w:rsidRPr="00F71766">
        <w:rPr>
          <w:rFonts w:ascii="Times New Roman" w:hAnsi="Times New Roman" w:cs="Times New Roman"/>
          <w:sz w:val="20"/>
          <w:szCs w:val="20"/>
        </w:rPr>
        <w:t xml:space="preserve">и целях </w:t>
      </w:r>
      <w:r w:rsidR="0010650D" w:rsidRPr="00F71766">
        <w:rPr>
          <w:rFonts w:ascii="Times New Roman" w:hAnsi="Times New Roman" w:cs="Times New Roman"/>
          <w:sz w:val="20"/>
          <w:szCs w:val="20"/>
        </w:rPr>
        <w:t>производства работ,</w:t>
      </w:r>
      <w:r w:rsidR="00755E43" w:rsidRPr="00F71766">
        <w:rPr>
          <w:rFonts w:ascii="Times New Roman" w:hAnsi="Times New Roman" w:cs="Times New Roman"/>
          <w:sz w:val="20"/>
          <w:szCs w:val="20"/>
        </w:rPr>
        <w:t xml:space="preserve"> </w:t>
      </w:r>
      <w:r w:rsidR="00E2444B" w:rsidRPr="00F71766">
        <w:rPr>
          <w:rFonts w:ascii="Times New Roman" w:hAnsi="Times New Roman" w:cs="Times New Roman"/>
          <w:sz w:val="20"/>
          <w:szCs w:val="20"/>
        </w:rPr>
        <w:t xml:space="preserve">о </w:t>
      </w:r>
      <w:r w:rsidR="0010650D" w:rsidRPr="00F71766">
        <w:rPr>
          <w:rFonts w:ascii="Times New Roman" w:hAnsi="Times New Roman" w:cs="Times New Roman"/>
          <w:sz w:val="20"/>
          <w:szCs w:val="20"/>
        </w:rPr>
        <w:t>содержани</w:t>
      </w:r>
      <w:r w:rsidR="0088034B" w:rsidRPr="00F71766">
        <w:rPr>
          <w:rFonts w:ascii="Times New Roman" w:hAnsi="Times New Roman" w:cs="Times New Roman"/>
          <w:sz w:val="20"/>
          <w:szCs w:val="20"/>
        </w:rPr>
        <w:t>и</w:t>
      </w:r>
      <w:r w:rsidR="0010650D" w:rsidRPr="00F71766">
        <w:rPr>
          <w:rFonts w:ascii="Times New Roman" w:hAnsi="Times New Roman" w:cs="Times New Roman"/>
          <w:sz w:val="20"/>
          <w:szCs w:val="20"/>
        </w:rPr>
        <w:t xml:space="preserve"> работ,</w:t>
      </w:r>
      <w:r w:rsidR="00755E43" w:rsidRPr="00F71766">
        <w:rPr>
          <w:rFonts w:ascii="Times New Roman" w:hAnsi="Times New Roman" w:cs="Times New Roman"/>
          <w:sz w:val="20"/>
          <w:szCs w:val="20"/>
        </w:rPr>
        <w:t xml:space="preserve"> </w:t>
      </w:r>
      <w:r w:rsidR="0010650D" w:rsidRPr="00F71766">
        <w:rPr>
          <w:rFonts w:ascii="Times New Roman" w:hAnsi="Times New Roman" w:cs="Times New Roman"/>
          <w:sz w:val="20"/>
          <w:szCs w:val="20"/>
        </w:rPr>
        <w:t>требовани</w:t>
      </w:r>
      <w:r w:rsidR="00DF58BB" w:rsidRPr="00F71766">
        <w:rPr>
          <w:rFonts w:ascii="Times New Roman" w:hAnsi="Times New Roman" w:cs="Times New Roman"/>
          <w:sz w:val="20"/>
          <w:szCs w:val="20"/>
        </w:rPr>
        <w:t>ях</w:t>
      </w:r>
      <w:r w:rsidR="0010650D" w:rsidRPr="00F71766">
        <w:rPr>
          <w:rFonts w:ascii="Times New Roman" w:hAnsi="Times New Roman" w:cs="Times New Roman"/>
          <w:sz w:val="20"/>
          <w:szCs w:val="20"/>
        </w:rPr>
        <w:t xml:space="preserve"> к Подрядчику,</w:t>
      </w:r>
      <w:r w:rsidR="00755E43" w:rsidRPr="00F71766">
        <w:rPr>
          <w:rFonts w:ascii="Times New Roman" w:hAnsi="Times New Roman" w:cs="Times New Roman"/>
          <w:sz w:val="20"/>
          <w:szCs w:val="20"/>
        </w:rPr>
        <w:t xml:space="preserve"> </w:t>
      </w:r>
      <w:r w:rsidR="0010650D" w:rsidRPr="00F71766">
        <w:rPr>
          <w:rFonts w:ascii="Times New Roman" w:hAnsi="Times New Roman" w:cs="Times New Roman"/>
          <w:sz w:val="20"/>
          <w:szCs w:val="20"/>
        </w:rPr>
        <w:t xml:space="preserve">к выполнению </w:t>
      </w:r>
      <w:r w:rsidR="008F408A" w:rsidRPr="00F71766">
        <w:rPr>
          <w:rFonts w:ascii="Times New Roman" w:hAnsi="Times New Roman" w:cs="Times New Roman"/>
          <w:sz w:val="20"/>
          <w:szCs w:val="20"/>
        </w:rPr>
        <w:t xml:space="preserve">и приемке </w:t>
      </w:r>
      <w:r w:rsidR="0010650D" w:rsidRPr="00F71766">
        <w:rPr>
          <w:rFonts w:ascii="Times New Roman" w:hAnsi="Times New Roman" w:cs="Times New Roman"/>
          <w:sz w:val="20"/>
          <w:szCs w:val="20"/>
        </w:rPr>
        <w:t>работ,</w:t>
      </w:r>
      <w:r w:rsidR="00755E43" w:rsidRPr="00F71766">
        <w:rPr>
          <w:rFonts w:ascii="Times New Roman" w:hAnsi="Times New Roman" w:cs="Times New Roman"/>
          <w:sz w:val="20"/>
          <w:szCs w:val="20"/>
        </w:rPr>
        <w:t xml:space="preserve"> </w:t>
      </w:r>
      <w:r w:rsidR="00E2444B" w:rsidRPr="00F71766">
        <w:rPr>
          <w:rFonts w:ascii="Times New Roman" w:hAnsi="Times New Roman" w:cs="Times New Roman"/>
          <w:sz w:val="20"/>
          <w:szCs w:val="20"/>
        </w:rPr>
        <w:t xml:space="preserve">о </w:t>
      </w:r>
      <w:r w:rsidR="0010650D" w:rsidRPr="00F71766">
        <w:rPr>
          <w:rFonts w:ascii="Times New Roman" w:hAnsi="Times New Roman" w:cs="Times New Roman"/>
          <w:sz w:val="20"/>
          <w:szCs w:val="20"/>
        </w:rPr>
        <w:t>срок</w:t>
      </w:r>
      <w:r w:rsidR="00DF58BB" w:rsidRPr="00F71766">
        <w:rPr>
          <w:rFonts w:ascii="Times New Roman" w:hAnsi="Times New Roman" w:cs="Times New Roman"/>
          <w:sz w:val="20"/>
          <w:szCs w:val="20"/>
        </w:rPr>
        <w:t>ах</w:t>
      </w:r>
      <w:r w:rsidR="0010650D" w:rsidRPr="00F71766">
        <w:rPr>
          <w:rFonts w:ascii="Times New Roman" w:hAnsi="Times New Roman" w:cs="Times New Roman"/>
          <w:sz w:val="20"/>
          <w:szCs w:val="20"/>
        </w:rPr>
        <w:t xml:space="preserve"> выполнения работ, </w:t>
      </w:r>
      <w:r w:rsidR="00755E43" w:rsidRPr="00F71766">
        <w:rPr>
          <w:rFonts w:ascii="Times New Roman" w:hAnsi="Times New Roman" w:cs="Times New Roman"/>
          <w:sz w:val="20"/>
          <w:szCs w:val="20"/>
        </w:rPr>
        <w:t>предоставляемой</w:t>
      </w:r>
      <w:r w:rsidR="0010650D" w:rsidRPr="00F71766">
        <w:rPr>
          <w:rFonts w:ascii="Times New Roman" w:hAnsi="Times New Roman" w:cs="Times New Roman"/>
          <w:sz w:val="20"/>
          <w:szCs w:val="20"/>
        </w:rPr>
        <w:t xml:space="preserve"> документации, гаранти</w:t>
      </w:r>
      <w:r w:rsidR="002116C8" w:rsidRPr="00F71766">
        <w:rPr>
          <w:rFonts w:ascii="Times New Roman" w:hAnsi="Times New Roman" w:cs="Times New Roman"/>
          <w:sz w:val="20"/>
          <w:szCs w:val="20"/>
        </w:rPr>
        <w:t>ях По</w:t>
      </w:r>
      <w:r w:rsidR="002116C8" w:rsidRPr="00F71766">
        <w:rPr>
          <w:rFonts w:ascii="Times New Roman" w:hAnsi="Times New Roman" w:cs="Times New Roman"/>
          <w:sz w:val="20"/>
          <w:szCs w:val="20"/>
        </w:rPr>
        <w:t>д</w:t>
      </w:r>
      <w:r w:rsidR="002116C8" w:rsidRPr="00F71766">
        <w:rPr>
          <w:rFonts w:ascii="Times New Roman" w:hAnsi="Times New Roman" w:cs="Times New Roman"/>
          <w:sz w:val="20"/>
          <w:szCs w:val="20"/>
        </w:rPr>
        <w:t>рядчика</w:t>
      </w:r>
      <w:r w:rsidR="0010650D" w:rsidRPr="00F71766">
        <w:rPr>
          <w:rFonts w:ascii="Times New Roman" w:hAnsi="Times New Roman" w:cs="Times New Roman"/>
          <w:sz w:val="20"/>
          <w:szCs w:val="20"/>
        </w:rPr>
        <w:t>.</w:t>
      </w:r>
    </w:p>
    <w:p w:rsidR="00423569" w:rsidRPr="00F71766" w:rsidRDefault="00317BFB" w:rsidP="004A01F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71766">
        <w:rPr>
          <w:rFonts w:ascii="Times New Roman" w:hAnsi="Times New Roman" w:cs="Times New Roman"/>
          <w:sz w:val="20"/>
          <w:szCs w:val="20"/>
        </w:rPr>
        <w:t xml:space="preserve">В ОАО «ТГК-2» </w:t>
      </w:r>
      <w:r w:rsidR="00202D7A" w:rsidRPr="00F71766">
        <w:rPr>
          <w:rFonts w:ascii="Times New Roman" w:hAnsi="Times New Roman" w:cs="Times New Roman"/>
          <w:sz w:val="20"/>
          <w:szCs w:val="20"/>
        </w:rPr>
        <w:t xml:space="preserve">используются </w:t>
      </w:r>
      <w:r w:rsidRPr="00F71766">
        <w:rPr>
          <w:rFonts w:ascii="Times New Roman" w:hAnsi="Times New Roman" w:cs="Times New Roman"/>
          <w:sz w:val="20"/>
          <w:szCs w:val="20"/>
        </w:rPr>
        <w:t>разработан</w:t>
      </w:r>
      <w:r w:rsidR="00202D7A" w:rsidRPr="00F71766">
        <w:rPr>
          <w:rFonts w:ascii="Times New Roman" w:hAnsi="Times New Roman" w:cs="Times New Roman"/>
          <w:sz w:val="20"/>
          <w:szCs w:val="20"/>
        </w:rPr>
        <w:t>н</w:t>
      </w:r>
      <w:r w:rsidRPr="00F71766">
        <w:rPr>
          <w:rFonts w:ascii="Times New Roman" w:hAnsi="Times New Roman" w:cs="Times New Roman"/>
          <w:sz w:val="20"/>
          <w:szCs w:val="20"/>
        </w:rPr>
        <w:t>ы</w:t>
      </w:r>
      <w:r w:rsidR="00202D7A" w:rsidRPr="00F71766">
        <w:rPr>
          <w:rFonts w:ascii="Times New Roman" w:hAnsi="Times New Roman" w:cs="Times New Roman"/>
          <w:sz w:val="20"/>
          <w:szCs w:val="20"/>
        </w:rPr>
        <w:t>е</w:t>
      </w:r>
      <w:r w:rsidRPr="00F71766">
        <w:rPr>
          <w:rFonts w:ascii="Times New Roman" w:hAnsi="Times New Roman" w:cs="Times New Roman"/>
          <w:sz w:val="20"/>
          <w:szCs w:val="20"/>
        </w:rPr>
        <w:t xml:space="preserve"> и утвержден</w:t>
      </w:r>
      <w:r w:rsidR="00202D7A" w:rsidRPr="00F71766">
        <w:rPr>
          <w:rFonts w:ascii="Times New Roman" w:hAnsi="Times New Roman" w:cs="Times New Roman"/>
          <w:sz w:val="20"/>
          <w:szCs w:val="20"/>
        </w:rPr>
        <w:t>н</w:t>
      </w:r>
      <w:r w:rsidRPr="00F71766">
        <w:rPr>
          <w:rFonts w:ascii="Times New Roman" w:hAnsi="Times New Roman" w:cs="Times New Roman"/>
          <w:sz w:val="20"/>
          <w:szCs w:val="20"/>
        </w:rPr>
        <w:t>ы</w:t>
      </w:r>
      <w:r w:rsidR="00202D7A" w:rsidRPr="00F71766">
        <w:rPr>
          <w:rFonts w:ascii="Times New Roman" w:hAnsi="Times New Roman" w:cs="Times New Roman"/>
          <w:sz w:val="20"/>
          <w:szCs w:val="20"/>
        </w:rPr>
        <w:t>е</w:t>
      </w:r>
      <w:r w:rsidRPr="00F71766">
        <w:rPr>
          <w:rFonts w:ascii="Times New Roman" w:hAnsi="Times New Roman" w:cs="Times New Roman"/>
          <w:sz w:val="20"/>
          <w:szCs w:val="20"/>
        </w:rPr>
        <w:t xml:space="preserve"> т</w:t>
      </w:r>
      <w:r w:rsidRPr="00F71766">
        <w:rPr>
          <w:rFonts w:ascii="Times New Roman" w:hAnsi="Times New Roman" w:cs="Times New Roman"/>
          <w:sz w:val="20"/>
          <w:szCs w:val="20"/>
        </w:rPr>
        <w:t>и</w:t>
      </w:r>
      <w:r w:rsidRPr="00F71766">
        <w:rPr>
          <w:rFonts w:ascii="Times New Roman" w:hAnsi="Times New Roman" w:cs="Times New Roman"/>
          <w:sz w:val="20"/>
          <w:szCs w:val="20"/>
        </w:rPr>
        <w:t xml:space="preserve">повые </w:t>
      </w:r>
      <w:r w:rsidR="00202D7A" w:rsidRPr="00F71766">
        <w:rPr>
          <w:rFonts w:ascii="Times New Roman" w:hAnsi="Times New Roman" w:cs="Times New Roman"/>
          <w:sz w:val="20"/>
          <w:szCs w:val="20"/>
        </w:rPr>
        <w:t>формы</w:t>
      </w:r>
      <w:r w:rsidRPr="00F71766">
        <w:rPr>
          <w:rFonts w:ascii="Times New Roman" w:hAnsi="Times New Roman" w:cs="Times New Roman"/>
          <w:sz w:val="20"/>
          <w:szCs w:val="20"/>
        </w:rPr>
        <w:t xml:space="preserve"> договор</w:t>
      </w:r>
      <w:r w:rsidR="00893D7B" w:rsidRPr="00F71766">
        <w:rPr>
          <w:rFonts w:ascii="Times New Roman" w:hAnsi="Times New Roman" w:cs="Times New Roman"/>
          <w:sz w:val="20"/>
          <w:szCs w:val="20"/>
        </w:rPr>
        <w:t>ов</w:t>
      </w:r>
      <w:r w:rsidRPr="00F71766">
        <w:rPr>
          <w:rFonts w:ascii="Times New Roman" w:hAnsi="Times New Roman" w:cs="Times New Roman"/>
          <w:sz w:val="20"/>
          <w:szCs w:val="20"/>
        </w:rPr>
        <w:t xml:space="preserve"> на выполнение ра</w:t>
      </w:r>
      <w:r w:rsidR="00E2444B" w:rsidRPr="00F71766">
        <w:rPr>
          <w:rFonts w:ascii="Times New Roman" w:hAnsi="Times New Roman" w:cs="Times New Roman"/>
          <w:sz w:val="20"/>
          <w:szCs w:val="20"/>
        </w:rPr>
        <w:t>бот, оказание услуг.</w:t>
      </w:r>
    </w:p>
    <w:p w:rsidR="00423569" w:rsidRPr="00F71766" w:rsidRDefault="0059440C" w:rsidP="004A01F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71766">
        <w:rPr>
          <w:rFonts w:ascii="Times New Roman" w:hAnsi="Times New Roman" w:cs="Times New Roman"/>
          <w:sz w:val="20"/>
          <w:szCs w:val="20"/>
        </w:rPr>
        <w:t>После утверждения технического задания</w:t>
      </w:r>
      <w:r w:rsidR="006F787F" w:rsidRPr="00F71766">
        <w:rPr>
          <w:rFonts w:ascii="Times New Roman" w:hAnsi="Times New Roman" w:cs="Times New Roman"/>
          <w:sz w:val="20"/>
          <w:szCs w:val="20"/>
        </w:rPr>
        <w:t>, оформлени</w:t>
      </w:r>
      <w:r w:rsidR="00E17E68" w:rsidRPr="00F71766">
        <w:rPr>
          <w:rFonts w:ascii="Times New Roman" w:hAnsi="Times New Roman" w:cs="Times New Roman"/>
          <w:sz w:val="20"/>
          <w:szCs w:val="20"/>
        </w:rPr>
        <w:t>я</w:t>
      </w:r>
      <w:r w:rsidR="006F787F" w:rsidRPr="00F71766">
        <w:rPr>
          <w:rFonts w:ascii="Times New Roman" w:hAnsi="Times New Roman" w:cs="Times New Roman"/>
          <w:sz w:val="20"/>
          <w:szCs w:val="20"/>
        </w:rPr>
        <w:t xml:space="preserve"> проекта д</w:t>
      </w:r>
      <w:r w:rsidR="006F787F" w:rsidRPr="00F71766">
        <w:rPr>
          <w:rFonts w:ascii="Times New Roman" w:hAnsi="Times New Roman" w:cs="Times New Roman"/>
          <w:sz w:val="20"/>
          <w:szCs w:val="20"/>
        </w:rPr>
        <w:t>о</w:t>
      </w:r>
      <w:r w:rsidR="006F787F" w:rsidRPr="00F71766">
        <w:rPr>
          <w:rFonts w:ascii="Times New Roman" w:hAnsi="Times New Roman" w:cs="Times New Roman"/>
          <w:sz w:val="20"/>
          <w:szCs w:val="20"/>
        </w:rPr>
        <w:t>говора под конкретный инвестиционный проект</w:t>
      </w:r>
      <w:r w:rsidR="00E17E68" w:rsidRPr="00F71766">
        <w:rPr>
          <w:rFonts w:ascii="Times New Roman" w:hAnsi="Times New Roman" w:cs="Times New Roman"/>
          <w:sz w:val="20"/>
          <w:szCs w:val="20"/>
        </w:rPr>
        <w:t xml:space="preserve"> и формирования о</w:t>
      </w:r>
      <w:r w:rsidR="00E17E68" w:rsidRPr="00F71766">
        <w:rPr>
          <w:rFonts w:ascii="Times New Roman" w:hAnsi="Times New Roman" w:cs="Times New Roman"/>
          <w:sz w:val="20"/>
          <w:szCs w:val="20"/>
        </w:rPr>
        <w:t>б</w:t>
      </w:r>
      <w:r w:rsidR="00E17E68" w:rsidRPr="00F71766">
        <w:rPr>
          <w:rFonts w:ascii="Times New Roman" w:hAnsi="Times New Roman" w:cs="Times New Roman"/>
          <w:sz w:val="20"/>
          <w:szCs w:val="20"/>
        </w:rPr>
        <w:t xml:space="preserve">щего пакета документов </w:t>
      </w:r>
      <w:r w:rsidR="002B6CFA" w:rsidRPr="00F71766">
        <w:rPr>
          <w:rFonts w:ascii="Times New Roman" w:hAnsi="Times New Roman" w:cs="Times New Roman"/>
          <w:sz w:val="20"/>
          <w:szCs w:val="20"/>
        </w:rPr>
        <w:t>для проведения</w:t>
      </w:r>
      <w:r w:rsidR="00436BD6" w:rsidRPr="00F71766">
        <w:rPr>
          <w:rFonts w:ascii="Times New Roman" w:hAnsi="Times New Roman" w:cs="Times New Roman"/>
          <w:sz w:val="20"/>
          <w:szCs w:val="20"/>
        </w:rPr>
        <w:t xml:space="preserve"> торгов</w:t>
      </w:r>
      <w:r w:rsidR="0032123A" w:rsidRPr="00F71766">
        <w:rPr>
          <w:rFonts w:ascii="Times New Roman" w:hAnsi="Times New Roman" w:cs="Times New Roman"/>
          <w:sz w:val="20"/>
          <w:szCs w:val="20"/>
        </w:rPr>
        <w:t xml:space="preserve"> (в который также вх</w:t>
      </w:r>
      <w:r w:rsidR="0032123A" w:rsidRPr="00F71766">
        <w:rPr>
          <w:rFonts w:ascii="Times New Roman" w:hAnsi="Times New Roman" w:cs="Times New Roman"/>
          <w:sz w:val="20"/>
          <w:szCs w:val="20"/>
        </w:rPr>
        <w:t>о</w:t>
      </w:r>
      <w:r w:rsidR="0032123A" w:rsidRPr="00F71766">
        <w:rPr>
          <w:rFonts w:ascii="Times New Roman" w:hAnsi="Times New Roman" w:cs="Times New Roman"/>
          <w:sz w:val="20"/>
          <w:szCs w:val="20"/>
        </w:rPr>
        <w:t>дят заявка на торги, оценочные таблицы, приказы и распоряжения о начале закупочной процедуры)</w:t>
      </w:r>
      <w:r w:rsidR="00436BD6" w:rsidRPr="00F71766">
        <w:rPr>
          <w:rFonts w:ascii="Times New Roman" w:hAnsi="Times New Roman" w:cs="Times New Roman"/>
          <w:sz w:val="20"/>
          <w:szCs w:val="20"/>
        </w:rPr>
        <w:t xml:space="preserve"> управление закупок ОАО «ТГК-2» пров</w:t>
      </w:r>
      <w:r w:rsidR="006439B5" w:rsidRPr="00F71766">
        <w:rPr>
          <w:rFonts w:ascii="Times New Roman" w:hAnsi="Times New Roman" w:cs="Times New Roman"/>
          <w:sz w:val="20"/>
          <w:szCs w:val="20"/>
        </w:rPr>
        <w:t>одит</w:t>
      </w:r>
      <w:r w:rsidR="00436BD6" w:rsidRPr="00F71766">
        <w:rPr>
          <w:rFonts w:ascii="Times New Roman" w:hAnsi="Times New Roman" w:cs="Times New Roman"/>
          <w:sz w:val="20"/>
          <w:szCs w:val="20"/>
        </w:rPr>
        <w:t xml:space="preserve"> </w:t>
      </w:r>
      <w:r w:rsidR="006439B5" w:rsidRPr="00F71766">
        <w:rPr>
          <w:rFonts w:ascii="Times New Roman" w:hAnsi="Times New Roman" w:cs="Times New Roman"/>
          <w:sz w:val="20"/>
          <w:szCs w:val="20"/>
        </w:rPr>
        <w:t>конкурс на выполнение инвестиционного проекта.</w:t>
      </w:r>
      <w:proofErr w:type="gramEnd"/>
      <w:r w:rsidR="006439B5" w:rsidRPr="00F71766">
        <w:rPr>
          <w:rFonts w:ascii="Times New Roman" w:hAnsi="Times New Roman" w:cs="Times New Roman"/>
          <w:sz w:val="20"/>
          <w:szCs w:val="20"/>
        </w:rPr>
        <w:t xml:space="preserve"> По итогам конкурса </w:t>
      </w:r>
      <w:r w:rsidR="002F7F9F" w:rsidRPr="00F71766">
        <w:rPr>
          <w:rFonts w:ascii="Times New Roman" w:hAnsi="Times New Roman" w:cs="Times New Roman"/>
          <w:sz w:val="20"/>
          <w:szCs w:val="20"/>
        </w:rPr>
        <w:t>объявляется победитель, с которым и заключается договор</w:t>
      </w:r>
      <w:r w:rsidR="00997BA6" w:rsidRPr="00F71766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AB4D25">
        <w:rPr>
          <w:rFonts w:ascii="Times New Roman" w:hAnsi="Times New Roman" w:cs="Times New Roman"/>
          <w:sz w:val="20"/>
          <w:szCs w:val="20"/>
        </w:rPr>
        <w:t>Типовой договор на реализацию</w:t>
      </w:r>
      <w:r w:rsidR="000112B4" w:rsidRPr="00F71766">
        <w:rPr>
          <w:rFonts w:ascii="Times New Roman" w:hAnsi="Times New Roman" w:cs="Times New Roman"/>
          <w:sz w:val="20"/>
          <w:szCs w:val="20"/>
        </w:rPr>
        <w:t xml:space="preserve"> </w:t>
      </w:r>
      <w:r w:rsidR="00997BA6" w:rsidRPr="00F71766">
        <w:rPr>
          <w:rFonts w:ascii="Times New Roman" w:hAnsi="Times New Roman" w:cs="Times New Roman"/>
          <w:sz w:val="20"/>
          <w:szCs w:val="20"/>
        </w:rPr>
        <w:t>инвестиционного проекта</w:t>
      </w:r>
      <w:r w:rsidR="000112B4" w:rsidRPr="00F71766">
        <w:rPr>
          <w:rFonts w:ascii="Times New Roman" w:hAnsi="Times New Roman" w:cs="Times New Roman"/>
          <w:sz w:val="20"/>
          <w:szCs w:val="20"/>
        </w:rPr>
        <w:t xml:space="preserve"> </w:t>
      </w:r>
      <w:r w:rsidR="00AB4D25">
        <w:rPr>
          <w:rFonts w:ascii="Times New Roman" w:hAnsi="Times New Roman" w:cs="Times New Roman"/>
          <w:sz w:val="20"/>
          <w:szCs w:val="20"/>
        </w:rPr>
        <w:t>предпол</w:t>
      </w:r>
      <w:r w:rsidR="00AB4D25">
        <w:rPr>
          <w:rFonts w:ascii="Times New Roman" w:hAnsi="Times New Roman" w:cs="Times New Roman"/>
          <w:sz w:val="20"/>
          <w:szCs w:val="20"/>
        </w:rPr>
        <w:t>а</w:t>
      </w:r>
      <w:r w:rsidR="00AB4D25">
        <w:rPr>
          <w:rFonts w:ascii="Times New Roman" w:hAnsi="Times New Roman" w:cs="Times New Roman"/>
          <w:sz w:val="20"/>
          <w:szCs w:val="20"/>
        </w:rPr>
        <w:t>гает выполнение</w:t>
      </w:r>
      <w:r w:rsidR="000112B4" w:rsidRPr="00F71766">
        <w:rPr>
          <w:rFonts w:ascii="Times New Roman" w:hAnsi="Times New Roman" w:cs="Times New Roman"/>
          <w:sz w:val="20"/>
          <w:szCs w:val="20"/>
        </w:rPr>
        <w:t xml:space="preserve"> следующих </w:t>
      </w:r>
      <w:r w:rsidR="00FD279E">
        <w:rPr>
          <w:rFonts w:ascii="Times New Roman" w:hAnsi="Times New Roman" w:cs="Times New Roman"/>
          <w:sz w:val="20"/>
          <w:szCs w:val="20"/>
        </w:rPr>
        <w:t>работ</w:t>
      </w:r>
      <w:r w:rsidR="009034EA" w:rsidRPr="00F71766">
        <w:rPr>
          <w:rFonts w:ascii="Times New Roman" w:hAnsi="Times New Roman" w:cs="Times New Roman"/>
          <w:sz w:val="20"/>
          <w:szCs w:val="20"/>
        </w:rPr>
        <w:t>: 1) разработка, согласование и у</w:t>
      </w:r>
      <w:r w:rsidR="009034EA" w:rsidRPr="00F71766">
        <w:rPr>
          <w:rFonts w:ascii="Times New Roman" w:hAnsi="Times New Roman" w:cs="Times New Roman"/>
          <w:sz w:val="20"/>
          <w:szCs w:val="20"/>
        </w:rPr>
        <w:t>т</w:t>
      </w:r>
      <w:r w:rsidR="009034EA" w:rsidRPr="00F71766">
        <w:rPr>
          <w:rFonts w:ascii="Times New Roman" w:hAnsi="Times New Roman" w:cs="Times New Roman"/>
          <w:sz w:val="20"/>
          <w:szCs w:val="20"/>
        </w:rPr>
        <w:t xml:space="preserve">верждение </w:t>
      </w:r>
      <w:r w:rsidR="000112B4" w:rsidRPr="00F71766">
        <w:rPr>
          <w:rFonts w:ascii="Times New Roman" w:hAnsi="Times New Roman" w:cs="Times New Roman"/>
          <w:sz w:val="20"/>
          <w:szCs w:val="20"/>
        </w:rPr>
        <w:t>проектно-сметной документации</w:t>
      </w:r>
      <w:r w:rsidR="0087168D" w:rsidRPr="00F71766">
        <w:rPr>
          <w:rFonts w:ascii="Times New Roman" w:hAnsi="Times New Roman" w:cs="Times New Roman"/>
          <w:sz w:val="20"/>
          <w:szCs w:val="20"/>
        </w:rPr>
        <w:t xml:space="preserve"> (</w:t>
      </w:r>
      <w:r w:rsidR="009034EA" w:rsidRPr="00F71766">
        <w:rPr>
          <w:rFonts w:ascii="Times New Roman" w:hAnsi="Times New Roman" w:cs="Times New Roman"/>
          <w:sz w:val="20"/>
          <w:szCs w:val="20"/>
        </w:rPr>
        <w:t>а если необходимо – пр</w:t>
      </w:r>
      <w:r w:rsidR="009034EA" w:rsidRPr="00F71766">
        <w:rPr>
          <w:rFonts w:ascii="Times New Roman" w:hAnsi="Times New Roman" w:cs="Times New Roman"/>
          <w:sz w:val="20"/>
          <w:szCs w:val="20"/>
        </w:rPr>
        <w:t>о</w:t>
      </w:r>
      <w:r w:rsidR="009034EA" w:rsidRPr="00F71766">
        <w:rPr>
          <w:rFonts w:ascii="Times New Roman" w:hAnsi="Times New Roman" w:cs="Times New Roman"/>
          <w:sz w:val="20"/>
          <w:szCs w:val="20"/>
        </w:rPr>
        <w:t>ведение экспертиз</w:t>
      </w:r>
      <w:r w:rsidR="002255F1" w:rsidRPr="00F71766">
        <w:rPr>
          <w:rFonts w:ascii="Times New Roman" w:hAnsi="Times New Roman" w:cs="Times New Roman"/>
          <w:sz w:val="20"/>
          <w:szCs w:val="20"/>
        </w:rPr>
        <w:t xml:space="preserve"> проекта</w:t>
      </w:r>
      <w:r w:rsidR="0087168D" w:rsidRPr="00F71766">
        <w:rPr>
          <w:rFonts w:ascii="Times New Roman" w:hAnsi="Times New Roman" w:cs="Times New Roman"/>
          <w:sz w:val="20"/>
          <w:szCs w:val="20"/>
        </w:rPr>
        <w:t>)</w:t>
      </w:r>
      <w:r w:rsidR="002255F1" w:rsidRPr="00F71766">
        <w:rPr>
          <w:rFonts w:ascii="Times New Roman" w:hAnsi="Times New Roman" w:cs="Times New Roman"/>
          <w:sz w:val="20"/>
          <w:szCs w:val="20"/>
        </w:rPr>
        <w:t>;</w:t>
      </w:r>
      <w:r w:rsidR="009034EA" w:rsidRPr="00F71766">
        <w:rPr>
          <w:rFonts w:ascii="Times New Roman" w:hAnsi="Times New Roman" w:cs="Times New Roman"/>
          <w:sz w:val="20"/>
          <w:szCs w:val="20"/>
        </w:rPr>
        <w:t xml:space="preserve"> 2) поставка </w:t>
      </w:r>
      <w:r w:rsidR="00D10B06" w:rsidRPr="00F71766">
        <w:rPr>
          <w:rFonts w:ascii="Times New Roman" w:hAnsi="Times New Roman" w:cs="Times New Roman"/>
          <w:sz w:val="20"/>
          <w:szCs w:val="20"/>
        </w:rPr>
        <w:t>оборудования</w:t>
      </w:r>
      <w:r w:rsidR="0087168D" w:rsidRPr="00F71766">
        <w:rPr>
          <w:rFonts w:ascii="Times New Roman" w:hAnsi="Times New Roman" w:cs="Times New Roman"/>
          <w:sz w:val="20"/>
          <w:szCs w:val="20"/>
        </w:rPr>
        <w:t xml:space="preserve"> и</w:t>
      </w:r>
      <w:r w:rsidR="00D10B06" w:rsidRPr="00F71766">
        <w:rPr>
          <w:rFonts w:ascii="Times New Roman" w:hAnsi="Times New Roman" w:cs="Times New Roman"/>
          <w:sz w:val="20"/>
          <w:szCs w:val="20"/>
        </w:rPr>
        <w:t xml:space="preserve"> материалов; 3) выполнение строительно-монтажных </w:t>
      </w:r>
      <w:r w:rsidR="0087168D" w:rsidRPr="00F71766">
        <w:rPr>
          <w:rFonts w:ascii="Times New Roman" w:hAnsi="Times New Roman" w:cs="Times New Roman"/>
          <w:sz w:val="20"/>
          <w:szCs w:val="20"/>
        </w:rPr>
        <w:t>и</w:t>
      </w:r>
      <w:r w:rsidR="00D10B06" w:rsidRPr="00F71766">
        <w:rPr>
          <w:rFonts w:ascii="Times New Roman" w:hAnsi="Times New Roman" w:cs="Times New Roman"/>
          <w:sz w:val="20"/>
          <w:szCs w:val="20"/>
        </w:rPr>
        <w:t xml:space="preserve"> пуско-наладочных работ</w:t>
      </w:r>
      <w:r w:rsidR="0087168D" w:rsidRPr="00F71766">
        <w:rPr>
          <w:rFonts w:ascii="Times New Roman" w:hAnsi="Times New Roman" w:cs="Times New Roman"/>
          <w:sz w:val="20"/>
          <w:szCs w:val="20"/>
        </w:rPr>
        <w:t xml:space="preserve">; 4) </w:t>
      </w:r>
      <w:r w:rsidR="00D10B06" w:rsidRPr="00F71766">
        <w:rPr>
          <w:rFonts w:ascii="Times New Roman" w:hAnsi="Times New Roman" w:cs="Times New Roman"/>
          <w:sz w:val="20"/>
          <w:szCs w:val="20"/>
        </w:rPr>
        <w:t>сдача Заказчику исполнительной документации на объект, обучение</w:t>
      </w:r>
      <w:r w:rsidR="00FE114F" w:rsidRPr="00F71766">
        <w:rPr>
          <w:rFonts w:ascii="Times New Roman" w:hAnsi="Times New Roman" w:cs="Times New Roman"/>
          <w:sz w:val="20"/>
          <w:szCs w:val="20"/>
        </w:rPr>
        <w:t>,</w:t>
      </w:r>
      <w:r w:rsidR="00D10B06" w:rsidRPr="00F71766">
        <w:rPr>
          <w:rFonts w:ascii="Times New Roman" w:hAnsi="Times New Roman" w:cs="Times New Roman"/>
          <w:sz w:val="20"/>
          <w:szCs w:val="20"/>
        </w:rPr>
        <w:t xml:space="preserve"> инструктаж персонала</w:t>
      </w:r>
      <w:r w:rsidR="00FE114F" w:rsidRPr="00F71766">
        <w:rPr>
          <w:rFonts w:ascii="Times New Roman" w:hAnsi="Times New Roman" w:cs="Times New Roman"/>
          <w:sz w:val="20"/>
          <w:szCs w:val="20"/>
        </w:rPr>
        <w:t xml:space="preserve"> и т.п</w:t>
      </w:r>
      <w:r w:rsidR="002F7F9F" w:rsidRPr="00F71766">
        <w:rPr>
          <w:rFonts w:ascii="Times New Roman" w:hAnsi="Times New Roman" w:cs="Times New Roman"/>
          <w:sz w:val="20"/>
          <w:szCs w:val="20"/>
        </w:rPr>
        <w:t>.</w:t>
      </w:r>
      <w:r w:rsidR="00FE114F" w:rsidRPr="00F71766">
        <w:rPr>
          <w:rFonts w:ascii="Times New Roman" w:hAnsi="Times New Roman" w:cs="Times New Roman"/>
          <w:sz w:val="20"/>
          <w:szCs w:val="20"/>
        </w:rPr>
        <w:t xml:space="preserve"> 5) оформление документов на ввод объе</w:t>
      </w:r>
      <w:r w:rsidR="00FE114F" w:rsidRPr="00F71766">
        <w:rPr>
          <w:rFonts w:ascii="Times New Roman" w:hAnsi="Times New Roman" w:cs="Times New Roman"/>
          <w:sz w:val="20"/>
          <w:szCs w:val="20"/>
        </w:rPr>
        <w:t>к</w:t>
      </w:r>
      <w:r w:rsidR="00FE114F" w:rsidRPr="00F71766">
        <w:rPr>
          <w:rFonts w:ascii="Times New Roman" w:hAnsi="Times New Roman" w:cs="Times New Roman"/>
          <w:sz w:val="20"/>
          <w:szCs w:val="20"/>
        </w:rPr>
        <w:t>та в эксплуатацию.</w:t>
      </w:r>
      <w:proofErr w:type="gramEnd"/>
    </w:p>
    <w:p w:rsidR="00CF5029" w:rsidRPr="00F71766" w:rsidRDefault="00CF5029" w:rsidP="004A01F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71766">
        <w:rPr>
          <w:rFonts w:ascii="Times New Roman" w:hAnsi="Times New Roman" w:cs="Times New Roman"/>
          <w:sz w:val="20"/>
          <w:szCs w:val="20"/>
        </w:rPr>
        <w:t>Следующая стадия ИП – эксплуатационная</w:t>
      </w:r>
      <w:r w:rsidR="00080A4F" w:rsidRPr="00F71766">
        <w:rPr>
          <w:rFonts w:ascii="Times New Roman" w:hAnsi="Times New Roman" w:cs="Times New Roman"/>
          <w:sz w:val="20"/>
          <w:szCs w:val="20"/>
        </w:rPr>
        <w:t>, т.е</w:t>
      </w:r>
      <w:r w:rsidRPr="00F71766">
        <w:rPr>
          <w:rFonts w:ascii="Times New Roman" w:hAnsi="Times New Roman" w:cs="Times New Roman"/>
          <w:sz w:val="20"/>
          <w:szCs w:val="20"/>
        </w:rPr>
        <w:t>.</w:t>
      </w:r>
      <w:r w:rsidR="00080A4F" w:rsidRPr="00F71766">
        <w:rPr>
          <w:rFonts w:ascii="Times New Roman" w:hAnsi="Times New Roman" w:cs="Times New Roman"/>
          <w:sz w:val="20"/>
          <w:szCs w:val="20"/>
        </w:rPr>
        <w:t xml:space="preserve"> </w:t>
      </w:r>
      <w:r w:rsidR="00334193" w:rsidRPr="00F71766">
        <w:rPr>
          <w:rFonts w:ascii="Times New Roman" w:hAnsi="Times New Roman" w:cs="Times New Roman"/>
          <w:sz w:val="20"/>
          <w:szCs w:val="20"/>
        </w:rPr>
        <w:t>осуществляется</w:t>
      </w:r>
      <w:r w:rsidR="00080A4F" w:rsidRPr="00F71766">
        <w:rPr>
          <w:rFonts w:ascii="Times New Roman" w:hAnsi="Times New Roman" w:cs="Times New Roman"/>
          <w:sz w:val="20"/>
          <w:szCs w:val="20"/>
        </w:rPr>
        <w:t xml:space="preserve"> процесс исполь</w:t>
      </w:r>
      <w:r w:rsidR="00334193" w:rsidRPr="00F71766">
        <w:rPr>
          <w:rFonts w:ascii="Times New Roman" w:hAnsi="Times New Roman" w:cs="Times New Roman"/>
          <w:sz w:val="20"/>
          <w:szCs w:val="20"/>
        </w:rPr>
        <w:t xml:space="preserve">зования </w:t>
      </w:r>
      <w:r w:rsidR="00080A4F" w:rsidRPr="00F71766">
        <w:rPr>
          <w:rFonts w:ascii="Times New Roman" w:hAnsi="Times New Roman" w:cs="Times New Roman"/>
          <w:sz w:val="20"/>
          <w:szCs w:val="20"/>
        </w:rPr>
        <w:t xml:space="preserve">созданного объекта инвестиций. Но на этом инвестиционный процесс не заканчивается. Последняя </w:t>
      </w:r>
      <w:r w:rsidR="00637F89" w:rsidRPr="00F71766">
        <w:rPr>
          <w:rFonts w:ascii="Times New Roman" w:hAnsi="Times New Roman" w:cs="Times New Roman"/>
          <w:sz w:val="20"/>
          <w:szCs w:val="20"/>
        </w:rPr>
        <w:t xml:space="preserve">его </w:t>
      </w:r>
      <w:r w:rsidR="00080A4F" w:rsidRPr="00F71766">
        <w:rPr>
          <w:rFonts w:ascii="Times New Roman" w:hAnsi="Times New Roman" w:cs="Times New Roman"/>
          <w:sz w:val="20"/>
          <w:szCs w:val="20"/>
        </w:rPr>
        <w:t>стадия</w:t>
      </w:r>
      <w:r w:rsidR="00637F89" w:rsidRPr="00F71766">
        <w:rPr>
          <w:rFonts w:ascii="Times New Roman" w:hAnsi="Times New Roman" w:cs="Times New Roman"/>
          <w:sz w:val="20"/>
          <w:szCs w:val="20"/>
        </w:rPr>
        <w:t xml:space="preserve"> (к</w:t>
      </w:r>
      <w:r w:rsidR="00637F89" w:rsidRPr="00F71766">
        <w:rPr>
          <w:rFonts w:ascii="Times New Roman" w:hAnsi="Times New Roman" w:cs="Times New Roman"/>
          <w:sz w:val="20"/>
          <w:szCs w:val="20"/>
        </w:rPr>
        <w:t>о</w:t>
      </w:r>
      <w:r w:rsidR="00637F89" w:rsidRPr="00F71766">
        <w:rPr>
          <w:rFonts w:ascii="Times New Roman" w:hAnsi="Times New Roman" w:cs="Times New Roman"/>
          <w:sz w:val="20"/>
          <w:szCs w:val="20"/>
        </w:rPr>
        <w:t>торую зачастую игнорируют)</w:t>
      </w:r>
      <w:r w:rsidR="00080A4F" w:rsidRPr="00F71766">
        <w:rPr>
          <w:rFonts w:ascii="Times New Roman" w:hAnsi="Times New Roman" w:cs="Times New Roman"/>
          <w:sz w:val="20"/>
          <w:szCs w:val="20"/>
        </w:rPr>
        <w:t xml:space="preserve"> </w:t>
      </w:r>
      <w:r w:rsidR="00637F89" w:rsidRPr="00F71766">
        <w:rPr>
          <w:rFonts w:ascii="Times New Roman" w:hAnsi="Times New Roman" w:cs="Times New Roman"/>
          <w:sz w:val="20"/>
          <w:szCs w:val="20"/>
        </w:rPr>
        <w:t>– ликвидационная. Нельзя забывать, что рано или поздно созданный объект инвестиций «изживет себя» и п</w:t>
      </w:r>
      <w:r w:rsidR="00637F89" w:rsidRPr="00F71766">
        <w:rPr>
          <w:rFonts w:ascii="Times New Roman" w:hAnsi="Times New Roman" w:cs="Times New Roman"/>
          <w:sz w:val="20"/>
          <w:szCs w:val="20"/>
        </w:rPr>
        <w:t>о</w:t>
      </w:r>
      <w:r w:rsidR="00637F89" w:rsidRPr="00F71766">
        <w:rPr>
          <w:rFonts w:ascii="Times New Roman" w:hAnsi="Times New Roman" w:cs="Times New Roman"/>
          <w:sz w:val="20"/>
          <w:szCs w:val="20"/>
        </w:rPr>
        <w:t xml:space="preserve">требует замены либо модернизации. При этом </w:t>
      </w:r>
      <w:r w:rsidR="00640C35" w:rsidRPr="00F71766">
        <w:rPr>
          <w:rFonts w:ascii="Times New Roman" w:hAnsi="Times New Roman" w:cs="Times New Roman"/>
          <w:sz w:val="20"/>
          <w:szCs w:val="20"/>
        </w:rPr>
        <w:t>собственник</w:t>
      </w:r>
      <w:r w:rsidR="00465CC4" w:rsidRPr="00F71766">
        <w:rPr>
          <w:rFonts w:ascii="Times New Roman" w:hAnsi="Times New Roman" w:cs="Times New Roman"/>
          <w:sz w:val="20"/>
          <w:szCs w:val="20"/>
        </w:rPr>
        <w:t xml:space="preserve"> при ликв</w:t>
      </w:r>
      <w:r w:rsidR="00465CC4" w:rsidRPr="00F71766">
        <w:rPr>
          <w:rFonts w:ascii="Times New Roman" w:hAnsi="Times New Roman" w:cs="Times New Roman"/>
          <w:sz w:val="20"/>
          <w:szCs w:val="20"/>
        </w:rPr>
        <w:t>и</w:t>
      </w:r>
      <w:r w:rsidR="00465CC4" w:rsidRPr="00F71766">
        <w:rPr>
          <w:rFonts w:ascii="Times New Roman" w:hAnsi="Times New Roman" w:cs="Times New Roman"/>
          <w:sz w:val="20"/>
          <w:szCs w:val="20"/>
        </w:rPr>
        <w:t>дации ИП</w:t>
      </w:r>
      <w:r w:rsidR="00640C35" w:rsidRPr="00F71766">
        <w:rPr>
          <w:rFonts w:ascii="Times New Roman" w:hAnsi="Times New Roman" w:cs="Times New Roman"/>
          <w:sz w:val="20"/>
          <w:szCs w:val="20"/>
        </w:rPr>
        <w:t xml:space="preserve"> </w:t>
      </w:r>
      <w:r w:rsidR="0075793A" w:rsidRPr="00F71766">
        <w:rPr>
          <w:rFonts w:ascii="Times New Roman" w:hAnsi="Times New Roman" w:cs="Times New Roman"/>
          <w:sz w:val="20"/>
          <w:szCs w:val="20"/>
        </w:rPr>
        <w:t xml:space="preserve">может </w:t>
      </w:r>
      <w:r w:rsidR="00640C35" w:rsidRPr="00F71766">
        <w:rPr>
          <w:rFonts w:ascii="Times New Roman" w:hAnsi="Times New Roman" w:cs="Times New Roman"/>
          <w:sz w:val="20"/>
          <w:szCs w:val="20"/>
        </w:rPr>
        <w:t>получит</w:t>
      </w:r>
      <w:r w:rsidR="0075793A" w:rsidRPr="00F71766">
        <w:rPr>
          <w:rFonts w:ascii="Times New Roman" w:hAnsi="Times New Roman" w:cs="Times New Roman"/>
          <w:sz w:val="20"/>
          <w:szCs w:val="20"/>
        </w:rPr>
        <w:t>ь</w:t>
      </w:r>
      <w:r w:rsidR="00640C35" w:rsidRPr="00F71766">
        <w:rPr>
          <w:rFonts w:ascii="Times New Roman" w:hAnsi="Times New Roman" w:cs="Times New Roman"/>
          <w:sz w:val="20"/>
          <w:szCs w:val="20"/>
        </w:rPr>
        <w:t xml:space="preserve"> либо дополнительную прибыль (например, </w:t>
      </w:r>
      <w:r w:rsidR="00640C35" w:rsidRPr="00F71766">
        <w:rPr>
          <w:rFonts w:ascii="Times New Roman" w:hAnsi="Times New Roman" w:cs="Times New Roman"/>
          <w:sz w:val="20"/>
          <w:szCs w:val="20"/>
        </w:rPr>
        <w:lastRenderedPageBreak/>
        <w:t xml:space="preserve">в случае продажи активов), либо </w:t>
      </w:r>
      <w:r w:rsidR="00465CC4" w:rsidRPr="00F71766">
        <w:rPr>
          <w:rFonts w:ascii="Times New Roman" w:hAnsi="Times New Roman" w:cs="Times New Roman"/>
          <w:sz w:val="20"/>
          <w:szCs w:val="20"/>
        </w:rPr>
        <w:t xml:space="preserve">убытки (например, в случае </w:t>
      </w:r>
      <w:r w:rsidR="00CA7B8D" w:rsidRPr="00F71766">
        <w:rPr>
          <w:rFonts w:ascii="Times New Roman" w:hAnsi="Times New Roman" w:cs="Times New Roman"/>
          <w:sz w:val="20"/>
          <w:szCs w:val="20"/>
        </w:rPr>
        <w:t xml:space="preserve">несения </w:t>
      </w:r>
      <w:r w:rsidR="00465CC4" w:rsidRPr="00F71766">
        <w:rPr>
          <w:rFonts w:ascii="Times New Roman" w:hAnsi="Times New Roman" w:cs="Times New Roman"/>
          <w:sz w:val="20"/>
          <w:szCs w:val="20"/>
        </w:rPr>
        <w:t xml:space="preserve">затрат на </w:t>
      </w:r>
      <w:r w:rsidR="00CA7B8D" w:rsidRPr="00F71766">
        <w:rPr>
          <w:rFonts w:ascii="Times New Roman" w:hAnsi="Times New Roman" w:cs="Times New Roman"/>
          <w:sz w:val="20"/>
          <w:szCs w:val="20"/>
        </w:rPr>
        <w:t>ликвидацию объекта инвестирования</w:t>
      </w:r>
      <w:r w:rsidR="008E60BA" w:rsidRPr="00F71766">
        <w:rPr>
          <w:rFonts w:ascii="Times New Roman" w:hAnsi="Times New Roman" w:cs="Times New Roman"/>
          <w:sz w:val="20"/>
          <w:szCs w:val="20"/>
        </w:rPr>
        <w:t>,</w:t>
      </w:r>
      <w:r w:rsidR="00CA7B8D" w:rsidRPr="00F71766">
        <w:rPr>
          <w:rFonts w:ascii="Times New Roman" w:hAnsi="Times New Roman" w:cs="Times New Roman"/>
          <w:sz w:val="20"/>
          <w:szCs w:val="20"/>
        </w:rPr>
        <w:t xml:space="preserve"> последствий его фун</w:t>
      </w:r>
      <w:r w:rsidR="00CA7B8D" w:rsidRPr="00F71766">
        <w:rPr>
          <w:rFonts w:ascii="Times New Roman" w:hAnsi="Times New Roman" w:cs="Times New Roman"/>
          <w:sz w:val="20"/>
          <w:szCs w:val="20"/>
        </w:rPr>
        <w:t>к</w:t>
      </w:r>
      <w:r w:rsidR="00CA7B8D" w:rsidRPr="00F71766">
        <w:rPr>
          <w:rFonts w:ascii="Times New Roman" w:hAnsi="Times New Roman" w:cs="Times New Roman"/>
          <w:sz w:val="20"/>
          <w:szCs w:val="20"/>
        </w:rPr>
        <w:t>ционирования</w:t>
      </w:r>
      <w:r w:rsidR="00465CC4" w:rsidRPr="00F71766">
        <w:rPr>
          <w:rFonts w:ascii="Times New Roman" w:hAnsi="Times New Roman" w:cs="Times New Roman"/>
          <w:sz w:val="20"/>
          <w:szCs w:val="20"/>
        </w:rPr>
        <w:t>)</w:t>
      </w:r>
      <w:r w:rsidR="00CA7B8D" w:rsidRPr="00F71766">
        <w:rPr>
          <w:rFonts w:ascii="Times New Roman" w:hAnsi="Times New Roman" w:cs="Times New Roman"/>
          <w:sz w:val="20"/>
          <w:szCs w:val="20"/>
        </w:rPr>
        <w:t>.</w:t>
      </w:r>
    </w:p>
    <w:p w:rsidR="0075793A" w:rsidRPr="00F71766" w:rsidRDefault="00997BA6" w:rsidP="004A01F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71766">
        <w:rPr>
          <w:rFonts w:ascii="Times New Roman" w:hAnsi="Times New Roman" w:cs="Times New Roman"/>
          <w:sz w:val="20"/>
          <w:szCs w:val="20"/>
        </w:rPr>
        <w:t>Стоит отметить, что в</w:t>
      </w:r>
      <w:r w:rsidR="0051283A" w:rsidRPr="00F71766">
        <w:rPr>
          <w:rFonts w:ascii="Times New Roman" w:hAnsi="Times New Roman" w:cs="Times New Roman"/>
          <w:sz w:val="20"/>
          <w:szCs w:val="20"/>
        </w:rPr>
        <w:t xml:space="preserve"> инвестиционном процессе задействованы практически все службы Компании: технические специалисты </w:t>
      </w:r>
      <w:r w:rsidR="008B7689" w:rsidRPr="00F71766">
        <w:rPr>
          <w:rFonts w:ascii="Times New Roman" w:hAnsi="Times New Roman" w:cs="Times New Roman"/>
          <w:sz w:val="20"/>
          <w:szCs w:val="20"/>
        </w:rPr>
        <w:t>энерг</w:t>
      </w:r>
      <w:r w:rsidR="008B7689" w:rsidRPr="00F71766">
        <w:rPr>
          <w:rFonts w:ascii="Times New Roman" w:hAnsi="Times New Roman" w:cs="Times New Roman"/>
          <w:sz w:val="20"/>
          <w:szCs w:val="20"/>
        </w:rPr>
        <w:t>о</w:t>
      </w:r>
      <w:r w:rsidR="008B7689" w:rsidRPr="00F71766">
        <w:rPr>
          <w:rFonts w:ascii="Times New Roman" w:hAnsi="Times New Roman" w:cs="Times New Roman"/>
          <w:sz w:val="20"/>
          <w:szCs w:val="20"/>
        </w:rPr>
        <w:t>объектов</w:t>
      </w:r>
      <w:r w:rsidR="0051283A" w:rsidRPr="00F71766">
        <w:rPr>
          <w:rFonts w:ascii="Times New Roman" w:hAnsi="Times New Roman" w:cs="Times New Roman"/>
          <w:sz w:val="20"/>
          <w:szCs w:val="20"/>
        </w:rPr>
        <w:t xml:space="preserve">, </w:t>
      </w:r>
      <w:r w:rsidR="004C2E10" w:rsidRPr="00F71766">
        <w:rPr>
          <w:rFonts w:ascii="Times New Roman" w:hAnsi="Times New Roman" w:cs="Times New Roman"/>
          <w:sz w:val="20"/>
          <w:szCs w:val="20"/>
        </w:rPr>
        <w:t xml:space="preserve">планово-экономическое управление, управление тарифного регулирования, </w:t>
      </w:r>
      <w:r w:rsidR="008B7689" w:rsidRPr="00F71766">
        <w:rPr>
          <w:rFonts w:ascii="Times New Roman" w:hAnsi="Times New Roman" w:cs="Times New Roman"/>
          <w:sz w:val="20"/>
          <w:szCs w:val="20"/>
        </w:rPr>
        <w:t>инвестиционный блок</w:t>
      </w:r>
      <w:r w:rsidR="004C2E10" w:rsidRPr="00F71766">
        <w:rPr>
          <w:rFonts w:ascii="Times New Roman" w:hAnsi="Times New Roman" w:cs="Times New Roman"/>
          <w:sz w:val="20"/>
          <w:szCs w:val="20"/>
        </w:rPr>
        <w:t>, управление закупочной де</w:t>
      </w:r>
      <w:r w:rsidR="004C2E10" w:rsidRPr="00F71766">
        <w:rPr>
          <w:rFonts w:ascii="Times New Roman" w:hAnsi="Times New Roman" w:cs="Times New Roman"/>
          <w:sz w:val="20"/>
          <w:szCs w:val="20"/>
        </w:rPr>
        <w:t>я</w:t>
      </w:r>
      <w:r w:rsidR="004C2E10" w:rsidRPr="00F71766">
        <w:rPr>
          <w:rFonts w:ascii="Times New Roman" w:hAnsi="Times New Roman" w:cs="Times New Roman"/>
          <w:sz w:val="20"/>
          <w:szCs w:val="20"/>
        </w:rPr>
        <w:t>тельности,</w:t>
      </w:r>
      <w:r w:rsidR="009A3AAF">
        <w:rPr>
          <w:rFonts w:ascii="Times New Roman" w:hAnsi="Times New Roman" w:cs="Times New Roman"/>
          <w:sz w:val="20"/>
          <w:szCs w:val="20"/>
        </w:rPr>
        <w:t xml:space="preserve"> служба эксплуатации,</w:t>
      </w:r>
      <w:r w:rsidR="004C2E10" w:rsidRPr="00F71766">
        <w:rPr>
          <w:rFonts w:ascii="Times New Roman" w:hAnsi="Times New Roman" w:cs="Times New Roman"/>
          <w:sz w:val="20"/>
          <w:szCs w:val="20"/>
        </w:rPr>
        <w:t xml:space="preserve"> </w:t>
      </w:r>
      <w:r w:rsidR="008B7689" w:rsidRPr="00F71766">
        <w:rPr>
          <w:rFonts w:ascii="Times New Roman" w:hAnsi="Times New Roman" w:cs="Times New Roman"/>
          <w:sz w:val="20"/>
          <w:szCs w:val="20"/>
        </w:rPr>
        <w:t>юридический отдел и др</w:t>
      </w:r>
      <w:r w:rsidR="004C2E10" w:rsidRPr="00F71766">
        <w:rPr>
          <w:rFonts w:ascii="Times New Roman" w:hAnsi="Times New Roman" w:cs="Times New Roman"/>
          <w:sz w:val="20"/>
          <w:szCs w:val="20"/>
        </w:rPr>
        <w:t>.</w:t>
      </w:r>
    </w:p>
    <w:p w:rsidR="00A9219D" w:rsidRPr="00F71766" w:rsidRDefault="00A9219D" w:rsidP="004A01F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71766">
        <w:rPr>
          <w:rFonts w:ascii="Times New Roman" w:hAnsi="Times New Roman" w:cs="Times New Roman"/>
          <w:sz w:val="20"/>
          <w:szCs w:val="20"/>
        </w:rPr>
        <w:t>Как и любая деятельность, инвестирование сталкивается с мн</w:t>
      </w:r>
      <w:r w:rsidRPr="00F71766">
        <w:rPr>
          <w:rFonts w:ascii="Times New Roman" w:hAnsi="Times New Roman" w:cs="Times New Roman"/>
          <w:sz w:val="20"/>
          <w:szCs w:val="20"/>
        </w:rPr>
        <w:t>о</w:t>
      </w:r>
      <w:r w:rsidRPr="00F71766">
        <w:rPr>
          <w:rFonts w:ascii="Times New Roman" w:hAnsi="Times New Roman" w:cs="Times New Roman"/>
          <w:sz w:val="20"/>
          <w:szCs w:val="20"/>
        </w:rPr>
        <w:t>жеством проблем.</w:t>
      </w:r>
      <w:r w:rsidR="00FD5B58" w:rsidRPr="00F71766">
        <w:rPr>
          <w:rFonts w:ascii="Times New Roman" w:hAnsi="Times New Roman" w:cs="Times New Roman"/>
          <w:sz w:val="20"/>
          <w:szCs w:val="20"/>
        </w:rPr>
        <w:t xml:space="preserve"> Используя свой опыт и знания, выделю главные и часто встречающиеся проблемы, которые возникают в ходе </w:t>
      </w:r>
      <w:r w:rsidR="00C06642" w:rsidRPr="00F71766">
        <w:rPr>
          <w:rFonts w:ascii="Times New Roman" w:hAnsi="Times New Roman" w:cs="Times New Roman"/>
          <w:sz w:val="20"/>
          <w:szCs w:val="20"/>
        </w:rPr>
        <w:t>реализ</w:t>
      </w:r>
      <w:r w:rsidR="00C06642" w:rsidRPr="00F71766">
        <w:rPr>
          <w:rFonts w:ascii="Times New Roman" w:hAnsi="Times New Roman" w:cs="Times New Roman"/>
          <w:sz w:val="20"/>
          <w:szCs w:val="20"/>
        </w:rPr>
        <w:t>а</w:t>
      </w:r>
      <w:r w:rsidR="00C06642" w:rsidRPr="00F71766">
        <w:rPr>
          <w:rFonts w:ascii="Times New Roman" w:hAnsi="Times New Roman" w:cs="Times New Roman"/>
          <w:sz w:val="20"/>
          <w:szCs w:val="20"/>
        </w:rPr>
        <w:t>ции инвестиций</w:t>
      </w:r>
      <w:r w:rsidR="00FD5B58" w:rsidRPr="00F71766">
        <w:rPr>
          <w:rFonts w:ascii="Times New Roman" w:hAnsi="Times New Roman" w:cs="Times New Roman"/>
          <w:sz w:val="20"/>
          <w:szCs w:val="20"/>
        </w:rPr>
        <w:t>:</w:t>
      </w:r>
    </w:p>
    <w:p w:rsidR="009D7354" w:rsidRPr="00F71766" w:rsidRDefault="009D7354" w:rsidP="009D7354">
      <w:pPr>
        <w:pStyle w:val="a3"/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73"/>
        <w:jc w:val="both"/>
        <w:rPr>
          <w:rFonts w:ascii="Times New Roman" w:hAnsi="Times New Roman" w:cs="Times New Roman"/>
          <w:sz w:val="20"/>
          <w:szCs w:val="20"/>
        </w:rPr>
      </w:pPr>
      <w:r w:rsidRPr="00F71766">
        <w:rPr>
          <w:rFonts w:ascii="Times New Roman" w:hAnsi="Times New Roman" w:cs="Times New Roman"/>
          <w:sz w:val="20"/>
          <w:szCs w:val="20"/>
        </w:rPr>
        <w:t>Недооцен</w:t>
      </w:r>
      <w:r>
        <w:rPr>
          <w:rFonts w:ascii="Times New Roman" w:hAnsi="Times New Roman" w:cs="Times New Roman"/>
          <w:sz w:val="20"/>
          <w:szCs w:val="20"/>
        </w:rPr>
        <w:t>ка</w:t>
      </w:r>
      <w:r w:rsidRPr="00F71766">
        <w:rPr>
          <w:rFonts w:ascii="Times New Roman" w:hAnsi="Times New Roman" w:cs="Times New Roman"/>
          <w:sz w:val="20"/>
          <w:szCs w:val="20"/>
        </w:rPr>
        <w:t xml:space="preserve"> подрядчиками своих технических, трудовых, орг</w:t>
      </w:r>
      <w:r w:rsidRPr="00F71766">
        <w:rPr>
          <w:rFonts w:ascii="Times New Roman" w:hAnsi="Times New Roman" w:cs="Times New Roman"/>
          <w:sz w:val="20"/>
          <w:szCs w:val="20"/>
        </w:rPr>
        <w:t>а</w:t>
      </w:r>
      <w:r w:rsidRPr="00F71766">
        <w:rPr>
          <w:rFonts w:ascii="Times New Roman" w:hAnsi="Times New Roman" w:cs="Times New Roman"/>
          <w:sz w:val="20"/>
          <w:szCs w:val="20"/>
        </w:rPr>
        <w:t>низационных и финансовых возможностей.</w:t>
      </w:r>
    </w:p>
    <w:p w:rsidR="009D7354" w:rsidRPr="00F71766" w:rsidRDefault="009D7354" w:rsidP="009D7354">
      <w:pPr>
        <w:pStyle w:val="a3"/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73"/>
        <w:jc w:val="both"/>
        <w:rPr>
          <w:rFonts w:ascii="Times New Roman" w:hAnsi="Times New Roman" w:cs="Times New Roman"/>
          <w:sz w:val="20"/>
          <w:szCs w:val="20"/>
        </w:rPr>
      </w:pPr>
      <w:r w:rsidRPr="00F71766">
        <w:rPr>
          <w:rFonts w:ascii="Times New Roman" w:hAnsi="Times New Roman" w:cs="Times New Roman"/>
          <w:sz w:val="20"/>
          <w:szCs w:val="20"/>
        </w:rPr>
        <w:t>Трудност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F71766">
        <w:rPr>
          <w:rFonts w:ascii="Times New Roman" w:hAnsi="Times New Roman" w:cs="Times New Roman"/>
          <w:sz w:val="20"/>
          <w:szCs w:val="20"/>
        </w:rPr>
        <w:t xml:space="preserve"> в планировании сроков выполнения работ на энерг</w:t>
      </w:r>
      <w:r w:rsidRPr="00F71766">
        <w:rPr>
          <w:rFonts w:ascii="Times New Roman" w:hAnsi="Times New Roman" w:cs="Times New Roman"/>
          <w:sz w:val="20"/>
          <w:szCs w:val="20"/>
        </w:rPr>
        <w:t>е</w:t>
      </w:r>
      <w:r w:rsidRPr="00F71766">
        <w:rPr>
          <w:rFonts w:ascii="Times New Roman" w:hAnsi="Times New Roman" w:cs="Times New Roman"/>
          <w:sz w:val="20"/>
          <w:szCs w:val="20"/>
        </w:rPr>
        <w:t>тических объектах (в силу специфики работы</w:t>
      </w:r>
      <w:r>
        <w:rPr>
          <w:rFonts w:ascii="Times New Roman" w:hAnsi="Times New Roman" w:cs="Times New Roman"/>
          <w:sz w:val="20"/>
          <w:szCs w:val="20"/>
        </w:rPr>
        <w:t xml:space="preserve"> предприятий</w:t>
      </w:r>
      <w:r w:rsidRPr="00F71766">
        <w:rPr>
          <w:rFonts w:ascii="Times New Roman" w:hAnsi="Times New Roman" w:cs="Times New Roman"/>
          <w:sz w:val="20"/>
          <w:szCs w:val="20"/>
        </w:rPr>
        <w:t>).</w:t>
      </w:r>
    </w:p>
    <w:p w:rsidR="00EC21DD" w:rsidRPr="00F71766" w:rsidRDefault="00EC21DD" w:rsidP="00EC21DD">
      <w:pPr>
        <w:pStyle w:val="a3"/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73"/>
        <w:jc w:val="both"/>
        <w:rPr>
          <w:rFonts w:ascii="Times New Roman" w:hAnsi="Times New Roman" w:cs="Times New Roman"/>
          <w:sz w:val="20"/>
          <w:szCs w:val="20"/>
        </w:rPr>
      </w:pPr>
      <w:r w:rsidRPr="00F71766">
        <w:rPr>
          <w:rFonts w:ascii="Times New Roman" w:hAnsi="Times New Roman" w:cs="Times New Roman"/>
          <w:sz w:val="20"/>
          <w:szCs w:val="20"/>
        </w:rPr>
        <w:t xml:space="preserve">Дефицит фирм, </w:t>
      </w:r>
      <w:r>
        <w:rPr>
          <w:rFonts w:ascii="Times New Roman" w:hAnsi="Times New Roman" w:cs="Times New Roman"/>
          <w:sz w:val="20"/>
          <w:szCs w:val="20"/>
        </w:rPr>
        <w:t>способных</w:t>
      </w:r>
      <w:r w:rsidRPr="00F71766">
        <w:rPr>
          <w:rFonts w:ascii="Times New Roman" w:hAnsi="Times New Roman" w:cs="Times New Roman"/>
          <w:sz w:val="20"/>
          <w:szCs w:val="20"/>
        </w:rPr>
        <w:t xml:space="preserve"> (технически и финансово) и жела</w:t>
      </w:r>
      <w:r w:rsidRPr="00F71766">
        <w:rPr>
          <w:rFonts w:ascii="Times New Roman" w:hAnsi="Times New Roman" w:cs="Times New Roman"/>
          <w:sz w:val="20"/>
          <w:szCs w:val="20"/>
        </w:rPr>
        <w:t>ю</w:t>
      </w:r>
      <w:r w:rsidRPr="00F71766">
        <w:rPr>
          <w:rFonts w:ascii="Times New Roman" w:hAnsi="Times New Roman" w:cs="Times New Roman"/>
          <w:sz w:val="20"/>
          <w:szCs w:val="20"/>
        </w:rPr>
        <w:t>щих выполнять специфичные виды работ</w:t>
      </w:r>
      <w:r>
        <w:rPr>
          <w:rFonts w:ascii="Times New Roman" w:hAnsi="Times New Roman" w:cs="Times New Roman"/>
          <w:sz w:val="20"/>
          <w:szCs w:val="20"/>
        </w:rPr>
        <w:t xml:space="preserve"> в энергетике</w:t>
      </w:r>
      <w:r w:rsidRPr="00F71766">
        <w:rPr>
          <w:rFonts w:ascii="Times New Roman" w:hAnsi="Times New Roman" w:cs="Times New Roman"/>
          <w:sz w:val="20"/>
          <w:szCs w:val="20"/>
        </w:rPr>
        <w:t>.</w:t>
      </w:r>
    </w:p>
    <w:p w:rsidR="00305ED1" w:rsidRPr="00F71766" w:rsidRDefault="00C06642" w:rsidP="004A01F4">
      <w:pPr>
        <w:pStyle w:val="a3"/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73"/>
        <w:jc w:val="both"/>
        <w:rPr>
          <w:rFonts w:ascii="Times New Roman" w:hAnsi="Times New Roman" w:cs="Times New Roman"/>
          <w:sz w:val="20"/>
          <w:szCs w:val="20"/>
        </w:rPr>
      </w:pPr>
      <w:r w:rsidRPr="00F71766">
        <w:rPr>
          <w:rFonts w:ascii="Times New Roman" w:hAnsi="Times New Roman" w:cs="Times New Roman"/>
          <w:sz w:val="20"/>
          <w:szCs w:val="20"/>
        </w:rPr>
        <w:t xml:space="preserve">Низкое качество </w:t>
      </w:r>
      <w:r w:rsidR="00305ED1" w:rsidRPr="00F71766">
        <w:rPr>
          <w:rFonts w:ascii="Times New Roman" w:hAnsi="Times New Roman" w:cs="Times New Roman"/>
          <w:sz w:val="20"/>
          <w:szCs w:val="20"/>
        </w:rPr>
        <w:t>проработ</w:t>
      </w:r>
      <w:r w:rsidRPr="00F71766">
        <w:rPr>
          <w:rFonts w:ascii="Times New Roman" w:hAnsi="Times New Roman" w:cs="Times New Roman"/>
          <w:sz w:val="20"/>
          <w:szCs w:val="20"/>
        </w:rPr>
        <w:t>ки</w:t>
      </w:r>
      <w:r w:rsidR="00305ED1" w:rsidRPr="00F71766">
        <w:rPr>
          <w:rFonts w:ascii="Times New Roman" w:hAnsi="Times New Roman" w:cs="Times New Roman"/>
          <w:sz w:val="20"/>
          <w:szCs w:val="20"/>
        </w:rPr>
        <w:t xml:space="preserve"> тех</w:t>
      </w:r>
      <w:r w:rsidRPr="00F71766">
        <w:rPr>
          <w:rFonts w:ascii="Times New Roman" w:hAnsi="Times New Roman" w:cs="Times New Roman"/>
          <w:sz w:val="20"/>
          <w:szCs w:val="20"/>
        </w:rPr>
        <w:t xml:space="preserve">нических </w:t>
      </w:r>
      <w:r w:rsidR="00305ED1" w:rsidRPr="00F71766">
        <w:rPr>
          <w:rFonts w:ascii="Times New Roman" w:hAnsi="Times New Roman" w:cs="Times New Roman"/>
          <w:sz w:val="20"/>
          <w:szCs w:val="20"/>
        </w:rPr>
        <w:t>решени</w:t>
      </w:r>
      <w:r w:rsidRPr="00F71766">
        <w:rPr>
          <w:rFonts w:ascii="Times New Roman" w:hAnsi="Times New Roman" w:cs="Times New Roman"/>
          <w:sz w:val="20"/>
          <w:szCs w:val="20"/>
        </w:rPr>
        <w:t>й</w:t>
      </w:r>
      <w:r w:rsidR="00305ED1" w:rsidRPr="00F71766">
        <w:rPr>
          <w:rFonts w:ascii="Times New Roman" w:hAnsi="Times New Roman" w:cs="Times New Roman"/>
          <w:sz w:val="20"/>
          <w:szCs w:val="20"/>
        </w:rPr>
        <w:t>,</w:t>
      </w:r>
      <w:r w:rsidR="00324A60" w:rsidRPr="00F71766">
        <w:rPr>
          <w:rFonts w:ascii="Times New Roman" w:hAnsi="Times New Roman" w:cs="Times New Roman"/>
          <w:sz w:val="20"/>
          <w:szCs w:val="20"/>
        </w:rPr>
        <w:t xml:space="preserve"> оценки стоимости мероприятий</w:t>
      </w:r>
      <w:r w:rsidR="00305ED1" w:rsidRPr="00F71766">
        <w:rPr>
          <w:rFonts w:ascii="Times New Roman" w:hAnsi="Times New Roman" w:cs="Times New Roman"/>
          <w:sz w:val="20"/>
          <w:szCs w:val="20"/>
        </w:rPr>
        <w:t>.</w:t>
      </w:r>
    </w:p>
    <w:p w:rsidR="00F304E1" w:rsidRPr="00F71766" w:rsidRDefault="00F304E1" w:rsidP="004A01F4">
      <w:pPr>
        <w:pStyle w:val="a3"/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73"/>
        <w:jc w:val="both"/>
        <w:rPr>
          <w:rFonts w:ascii="Times New Roman" w:hAnsi="Times New Roman" w:cs="Times New Roman"/>
          <w:sz w:val="20"/>
          <w:szCs w:val="20"/>
        </w:rPr>
      </w:pPr>
      <w:r w:rsidRPr="00F71766">
        <w:rPr>
          <w:rFonts w:ascii="Times New Roman" w:hAnsi="Times New Roman" w:cs="Times New Roman"/>
          <w:sz w:val="20"/>
          <w:szCs w:val="20"/>
        </w:rPr>
        <w:t>Ошибки, недочеты при составлении технического задания.</w:t>
      </w:r>
    </w:p>
    <w:p w:rsidR="00282E10" w:rsidRPr="00F71766" w:rsidRDefault="00282E10" w:rsidP="004A01F4">
      <w:pPr>
        <w:pStyle w:val="a3"/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73"/>
        <w:jc w:val="both"/>
        <w:rPr>
          <w:rFonts w:ascii="Times New Roman" w:hAnsi="Times New Roman" w:cs="Times New Roman"/>
          <w:sz w:val="20"/>
          <w:szCs w:val="20"/>
        </w:rPr>
      </w:pPr>
      <w:r w:rsidRPr="00F71766">
        <w:rPr>
          <w:rFonts w:ascii="Times New Roman" w:hAnsi="Times New Roman" w:cs="Times New Roman"/>
          <w:sz w:val="20"/>
          <w:szCs w:val="20"/>
        </w:rPr>
        <w:t xml:space="preserve">Длительные сроки проведения регламентированных процедур. </w:t>
      </w:r>
    </w:p>
    <w:p w:rsidR="009D7354" w:rsidRPr="00F71766" w:rsidRDefault="009D7354" w:rsidP="009D7354">
      <w:pPr>
        <w:pStyle w:val="a3"/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73"/>
        <w:jc w:val="both"/>
        <w:rPr>
          <w:rFonts w:ascii="Times New Roman" w:hAnsi="Times New Roman" w:cs="Times New Roman"/>
          <w:sz w:val="20"/>
          <w:szCs w:val="20"/>
        </w:rPr>
      </w:pPr>
      <w:r w:rsidRPr="00F71766">
        <w:rPr>
          <w:rFonts w:ascii="Times New Roman" w:hAnsi="Times New Roman" w:cs="Times New Roman"/>
          <w:sz w:val="20"/>
          <w:szCs w:val="20"/>
        </w:rPr>
        <w:t>Ошибки в проектно-сметной документации, что может привести к удорожанию проекта и срыву сроков выполнения работ.</w:t>
      </w:r>
    </w:p>
    <w:p w:rsidR="004344E4" w:rsidRPr="00F71766" w:rsidRDefault="005E6D16" w:rsidP="004A01F4">
      <w:pPr>
        <w:pStyle w:val="a3"/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73"/>
        <w:jc w:val="both"/>
        <w:rPr>
          <w:rFonts w:ascii="Times New Roman" w:hAnsi="Times New Roman" w:cs="Times New Roman"/>
          <w:sz w:val="20"/>
          <w:szCs w:val="20"/>
        </w:rPr>
      </w:pPr>
      <w:r w:rsidRPr="00F71766">
        <w:rPr>
          <w:rFonts w:ascii="Times New Roman" w:hAnsi="Times New Roman" w:cs="Times New Roman"/>
          <w:sz w:val="20"/>
          <w:szCs w:val="20"/>
        </w:rPr>
        <w:t xml:space="preserve">Срыв сроков </w:t>
      </w:r>
      <w:r w:rsidR="002B2F41" w:rsidRPr="00F71766">
        <w:rPr>
          <w:rFonts w:ascii="Times New Roman" w:hAnsi="Times New Roman" w:cs="Times New Roman"/>
          <w:sz w:val="20"/>
          <w:szCs w:val="20"/>
        </w:rPr>
        <w:t xml:space="preserve">выполнения </w:t>
      </w:r>
      <w:r w:rsidR="00421625" w:rsidRPr="00F71766">
        <w:rPr>
          <w:rFonts w:ascii="Times New Roman" w:hAnsi="Times New Roman" w:cs="Times New Roman"/>
          <w:sz w:val="20"/>
          <w:szCs w:val="20"/>
        </w:rPr>
        <w:t xml:space="preserve">работ </w:t>
      </w:r>
      <w:r w:rsidR="00664BC7" w:rsidRPr="00F71766">
        <w:rPr>
          <w:rFonts w:ascii="Times New Roman" w:hAnsi="Times New Roman" w:cs="Times New Roman"/>
          <w:sz w:val="20"/>
          <w:szCs w:val="20"/>
        </w:rPr>
        <w:t>Подрядчиком</w:t>
      </w:r>
      <w:r w:rsidRPr="00F71766">
        <w:rPr>
          <w:rFonts w:ascii="Times New Roman" w:hAnsi="Times New Roman" w:cs="Times New Roman"/>
          <w:sz w:val="20"/>
          <w:szCs w:val="20"/>
        </w:rPr>
        <w:t>.</w:t>
      </w:r>
      <w:r w:rsidR="004E2B0D" w:rsidRPr="00F71766">
        <w:rPr>
          <w:rFonts w:ascii="Times New Roman" w:hAnsi="Times New Roman" w:cs="Times New Roman"/>
          <w:sz w:val="20"/>
          <w:szCs w:val="20"/>
        </w:rPr>
        <w:t xml:space="preserve"> Низкое качество выполнения ра</w:t>
      </w:r>
      <w:r w:rsidR="004344E4" w:rsidRPr="00F71766">
        <w:rPr>
          <w:rFonts w:ascii="Times New Roman" w:hAnsi="Times New Roman" w:cs="Times New Roman"/>
          <w:sz w:val="20"/>
          <w:szCs w:val="20"/>
        </w:rPr>
        <w:t>бот.</w:t>
      </w:r>
    </w:p>
    <w:p w:rsidR="000431C1" w:rsidRPr="00F71766" w:rsidRDefault="0020302C" w:rsidP="004A01F4">
      <w:pPr>
        <w:pStyle w:val="a3"/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7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Игнорирование</w:t>
      </w:r>
      <w:r w:rsidR="00E839B9" w:rsidRPr="00F71766">
        <w:rPr>
          <w:rFonts w:ascii="Times New Roman" w:hAnsi="Times New Roman" w:cs="Times New Roman"/>
          <w:sz w:val="20"/>
          <w:szCs w:val="20"/>
        </w:rPr>
        <w:t xml:space="preserve"> ликвидационной стоимости при принятии р</w:t>
      </w:r>
      <w:r w:rsidR="00E839B9" w:rsidRPr="00F71766">
        <w:rPr>
          <w:rFonts w:ascii="Times New Roman" w:hAnsi="Times New Roman" w:cs="Times New Roman"/>
          <w:sz w:val="20"/>
          <w:szCs w:val="20"/>
        </w:rPr>
        <w:t>е</w:t>
      </w:r>
      <w:r w:rsidR="00E839B9" w:rsidRPr="00F71766">
        <w:rPr>
          <w:rFonts w:ascii="Times New Roman" w:hAnsi="Times New Roman" w:cs="Times New Roman"/>
          <w:sz w:val="20"/>
          <w:szCs w:val="20"/>
        </w:rPr>
        <w:t>шения о реализации проекта.</w:t>
      </w:r>
    </w:p>
    <w:p w:rsidR="004C3BD9" w:rsidRPr="00F71766" w:rsidRDefault="004C3BD9" w:rsidP="004A01F4">
      <w:pPr>
        <w:widowControl w:val="0"/>
        <w:spacing w:after="0" w:line="240" w:lineRule="auto"/>
        <w:ind w:firstLine="273"/>
        <w:jc w:val="both"/>
        <w:rPr>
          <w:rFonts w:ascii="Times New Roman" w:hAnsi="Times New Roman" w:cs="Times New Roman"/>
          <w:sz w:val="20"/>
          <w:szCs w:val="20"/>
        </w:rPr>
      </w:pPr>
      <w:r w:rsidRPr="00F71766">
        <w:rPr>
          <w:rFonts w:ascii="Times New Roman" w:hAnsi="Times New Roman" w:cs="Times New Roman"/>
          <w:sz w:val="20"/>
          <w:szCs w:val="20"/>
        </w:rPr>
        <w:t xml:space="preserve">Для решения </w:t>
      </w:r>
      <w:r w:rsidR="008F78D4">
        <w:rPr>
          <w:rFonts w:ascii="Times New Roman" w:hAnsi="Times New Roman" w:cs="Times New Roman"/>
          <w:sz w:val="20"/>
          <w:szCs w:val="20"/>
        </w:rPr>
        <w:t xml:space="preserve">возникающих </w:t>
      </w:r>
      <w:r w:rsidR="008F78D4" w:rsidRPr="00F71766">
        <w:rPr>
          <w:rFonts w:ascii="Times New Roman" w:hAnsi="Times New Roman" w:cs="Times New Roman"/>
          <w:sz w:val="20"/>
          <w:szCs w:val="20"/>
        </w:rPr>
        <w:t xml:space="preserve">в ходе инвестирования </w:t>
      </w:r>
      <w:r w:rsidRPr="00F71766">
        <w:rPr>
          <w:rFonts w:ascii="Times New Roman" w:hAnsi="Times New Roman" w:cs="Times New Roman"/>
          <w:sz w:val="20"/>
          <w:szCs w:val="20"/>
        </w:rPr>
        <w:t>проблем можно предложить следующие рекомендации:</w:t>
      </w:r>
    </w:p>
    <w:p w:rsidR="00E839B9" w:rsidRPr="003457B9" w:rsidRDefault="00E839B9" w:rsidP="004A01F4">
      <w:pPr>
        <w:pStyle w:val="a3"/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71766">
        <w:rPr>
          <w:rFonts w:ascii="Times New Roman" w:hAnsi="Times New Roman" w:cs="Times New Roman"/>
          <w:sz w:val="20"/>
          <w:szCs w:val="20"/>
        </w:rPr>
        <w:t xml:space="preserve">Всесторонний </w:t>
      </w:r>
      <w:r w:rsidR="00763E95" w:rsidRPr="00F71766">
        <w:rPr>
          <w:rFonts w:ascii="Times New Roman" w:hAnsi="Times New Roman" w:cs="Times New Roman"/>
          <w:sz w:val="20"/>
          <w:szCs w:val="20"/>
        </w:rPr>
        <w:t>глубок</w:t>
      </w:r>
      <w:r w:rsidR="00763E95">
        <w:rPr>
          <w:rFonts w:ascii="Times New Roman" w:hAnsi="Times New Roman" w:cs="Times New Roman"/>
          <w:sz w:val="20"/>
          <w:szCs w:val="20"/>
        </w:rPr>
        <w:t xml:space="preserve">ий </w:t>
      </w:r>
      <w:r w:rsidRPr="003457B9">
        <w:rPr>
          <w:rFonts w:ascii="Times New Roman" w:hAnsi="Times New Roman" w:cs="Times New Roman"/>
          <w:sz w:val="20"/>
          <w:szCs w:val="20"/>
        </w:rPr>
        <w:t xml:space="preserve">анализ </w:t>
      </w:r>
      <w:r w:rsidR="006A5363" w:rsidRPr="003457B9">
        <w:rPr>
          <w:rFonts w:ascii="Times New Roman" w:hAnsi="Times New Roman" w:cs="Times New Roman"/>
          <w:sz w:val="20"/>
          <w:szCs w:val="20"/>
        </w:rPr>
        <w:t>инвест</w:t>
      </w:r>
      <w:r w:rsidR="00763E95">
        <w:rPr>
          <w:rFonts w:ascii="Times New Roman" w:hAnsi="Times New Roman" w:cs="Times New Roman"/>
          <w:sz w:val="20"/>
          <w:szCs w:val="20"/>
        </w:rPr>
        <w:t xml:space="preserve">иционного </w:t>
      </w:r>
      <w:r w:rsidR="006A5363" w:rsidRPr="003457B9">
        <w:rPr>
          <w:rFonts w:ascii="Times New Roman" w:hAnsi="Times New Roman" w:cs="Times New Roman"/>
          <w:sz w:val="20"/>
          <w:szCs w:val="20"/>
        </w:rPr>
        <w:t>проекта на стадии разработ</w:t>
      </w:r>
      <w:r w:rsidR="00763E95">
        <w:rPr>
          <w:rFonts w:ascii="Times New Roman" w:hAnsi="Times New Roman" w:cs="Times New Roman"/>
          <w:sz w:val="20"/>
          <w:szCs w:val="20"/>
        </w:rPr>
        <w:t>ки идеи</w:t>
      </w:r>
      <w:r w:rsidR="006A5363" w:rsidRPr="003457B9">
        <w:rPr>
          <w:rFonts w:ascii="Times New Roman" w:hAnsi="Times New Roman" w:cs="Times New Roman"/>
          <w:sz w:val="20"/>
          <w:szCs w:val="20"/>
        </w:rPr>
        <w:t>.</w:t>
      </w:r>
    </w:p>
    <w:p w:rsidR="006A5363" w:rsidRPr="003457B9" w:rsidRDefault="006A5363" w:rsidP="004A01F4">
      <w:pPr>
        <w:pStyle w:val="a3"/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457B9">
        <w:rPr>
          <w:rFonts w:ascii="Times New Roman" w:hAnsi="Times New Roman" w:cs="Times New Roman"/>
          <w:sz w:val="20"/>
          <w:szCs w:val="20"/>
        </w:rPr>
        <w:t xml:space="preserve">Привлечение к составлению ТЗ </w:t>
      </w:r>
      <w:r w:rsidR="00181AEA">
        <w:rPr>
          <w:rFonts w:ascii="Times New Roman" w:hAnsi="Times New Roman" w:cs="Times New Roman"/>
          <w:sz w:val="20"/>
          <w:szCs w:val="20"/>
        </w:rPr>
        <w:t>специализированных</w:t>
      </w:r>
      <w:r w:rsidRPr="003457B9">
        <w:rPr>
          <w:rFonts w:ascii="Times New Roman" w:hAnsi="Times New Roman" w:cs="Times New Roman"/>
          <w:sz w:val="20"/>
          <w:szCs w:val="20"/>
        </w:rPr>
        <w:t xml:space="preserve"> организ</w:t>
      </w:r>
      <w:r w:rsidRPr="003457B9">
        <w:rPr>
          <w:rFonts w:ascii="Times New Roman" w:hAnsi="Times New Roman" w:cs="Times New Roman"/>
          <w:sz w:val="20"/>
          <w:szCs w:val="20"/>
        </w:rPr>
        <w:t>а</w:t>
      </w:r>
      <w:r w:rsidRPr="003457B9">
        <w:rPr>
          <w:rFonts w:ascii="Times New Roman" w:hAnsi="Times New Roman" w:cs="Times New Roman"/>
          <w:sz w:val="20"/>
          <w:szCs w:val="20"/>
        </w:rPr>
        <w:t xml:space="preserve">ций или </w:t>
      </w:r>
      <w:r w:rsidR="00181AEA">
        <w:rPr>
          <w:rFonts w:ascii="Times New Roman" w:hAnsi="Times New Roman" w:cs="Times New Roman"/>
          <w:sz w:val="20"/>
          <w:szCs w:val="20"/>
        </w:rPr>
        <w:t>фирм</w:t>
      </w:r>
      <w:r w:rsidRPr="003457B9">
        <w:rPr>
          <w:rFonts w:ascii="Times New Roman" w:hAnsi="Times New Roman" w:cs="Times New Roman"/>
          <w:sz w:val="20"/>
          <w:szCs w:val="20"/>
        </w:rPr>
        <w:t>, которые будут выполнять работы.</w:t>
      </w:r>
    </w:p>
    <w:p w:rsidR="004F285C" w:rsidRDefault="00414251" w:rsidP="004A01F4">
      <w:pPr>
        <w:pStyle w:val="a3"/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F285C">
        <w:rPr>
          <w:rFonts w:ascii="Times New Roman" w:hAnsi="Times New Roman" w:cs="Times New Roman"/>
          <w:sz w:val="20"/>
          <w:szCs w:val="20"/>
        </w:rPr>
        <w:t>Грамотное и однозначное составление оценок и требований к уч</w:t>
      </w:r>
      <w:r w:rsidR="004F285C">
        <w:rPr>
          <w:rFonts w:ascii="Times New Roman" w:hAnsi="Times New Roman" w:cs="Times New Roman"/>
          <w:sz w:val="20"/>
          <w:szCs w:val="20"/>
        </w:rPr>
        <w:t>астникам при проведении торгов.</w:t>
      </w:r>
    </w:p>
    <w:p w:rsidR="004C4A48" w:rsidRPr="004F285C" w:rsidRDefault="00BC7F84" w:rsidP="004A01F4">
      <w:pPr>
        <w:pStyle w:val="a3"/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F285C">
        <w:rPr>
          <w:rFonts w:ascii="Times New Roman" w:hAnsi="Times New Roman" w:cs="Times New Roman"/>
          <w:sz w:val="20"/>
          <w:szCs w:val="20"/>
        </w:rPr>
        <w:t xml:space="preserve">Заложение </w:t>
      </w:r>
      <w:r w:rsidR="00511BA3" w:rsidRPr="004F285C">
        <w:rPr>
          <w:rFonts w:ascii="Times New Roman" w:hAnsi="Times New Roman" w:cs="Times New Roman"/>
          <w:sz w:val="20"/>
          <w:szCs w:val="20"/>
        </w:rPr>
        <w:t xml:space="preserve">в сметную стоимость </w:t>
      </w:r>
      <w:r w:rsidR="006B12E8" w:rsidRPr="004F285C">
        <w:rPr>
          <w:rFonts w:ascii="Times New Roman" w:hAnsi="Times New Roman" w:cs="Times New Roman"/>
          <w:sz w:val="20"/>
          <w:szCs w:val="20"/>
        </w:rPr>
        <w:t>мероприятия</w:t>
      </w:r>
      <w:r w:rsidR="00511BA3" w:rsidRPr="004F285C">
        <w:rPr>
          <w:rFonts w:ascii="Times New Roman" w:hAnsi="Times New Roman" w:cs="Times New Roman"/>
          <w:sz w:val="20"/>
          <w:szCs w:val="20"/>
        </w:rPr>
        <w:t xml:space="preserve"> </w:t>
      </w:r>
      <w:r w:rsidRPr="004F285C">
        <w:rPr>
          <w:rFonts w:ascii="Times New Roman" w:hAnsi="Times New Roman" w:cs="Times New Roman"/>
          <w:sz w:val="20"/>
          <w:szCs w:val="20"/>
        </w:rPr>
        <w:t>непредвиденных расходов.</w:t>
      </w:r>
    </w:p>
    <w:p w:rsidR="00A63580" w:rsidRPr="00D5231B" w:rsidRDefault="004C4A48" w:rsidP="004A01F4">
      <w:pPr>
        <w:pStyle w:val="a3"/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5231B">
        <w:rPr>
          <w:rFonts w:ascii="Times New Roman" w:hAnsi="Times New Roman" w:cs="Times New Roman"/>
          <w:sz w:val="20"/>
          <w:szCs w:val="20"/>
        </w:rPr>
        <w:t xml:space="preserve">Поэтапная реализация инвестиционного проекта: </w:t>
      </w:r>
      <w:r w:rsidR="00A63580" w:rsidRPr="00D5231B">
        <w:rPr>
          <w:rFonts w:ascii="Times New Roman" w:hAnsi="Times New Roman" w:cs="Times New Roman"/>
          <w:sz w:val="20"/>
          <w:szCs w:val="20"/>
        </w:rPr>
        <w:t>выполнение проектно-изыскательских и строительно-монтажных работ в разные годы.</w:t>
      </w:r>
    </w:p>
    <w:p w:rsidR="0069562F" w:rsidRPr="003457B9" w:rsidRDefault="0069562F" w:rsidP="004A01F4">
      <w:pPr>
        <w:pStyle w:val="a3"/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457B9">
        <w:rPr>
          <w:rFonts w:ascii="Times New Roman" w:hAnsi="Times New Roman" w:cs="Times New Roman"/>
          <w:sz w:val="20"/>
          <w:szCs w:val="20"/>
        </w:rPr>
        <w:lastRenderedPageBreak/>
        <w:t xml:space="preserve">Жесткий контроль </w:t>
      </w:r>
      <w:r w:rsidR="00414251">
        <w:rPr>
          <w:rFonts w:ascii="Times New Roman" w:hAnsi="Times New Roman" w:cs="Times New Roman"/>
          <w:sz w:val="20"/>
          <w:szCs w:val="20"/>
        </w:rPr>
        <w:t xml:space="preserve">со стороны Заказчика объемов, </w:t>
      </w:r>
      <w:r w:rsidRPr="003457B9">
        <w:rPr>
          <w:rFonts w:ascii="Times New Roman" w:hAnsi="Times New Roman" w:cs="Times New Roman"/>
          <w:sz w:val="20"/>
          <w:szCs w:val="20"/>
        </w:rPr>
        <w:t>сроков и к</w:t>
      </w:r>
      <w:r w:rsidRPr="003457B9">
        <w:rPr>
          <w:rFonts w:ascii="Times New Roman" w:hAnsi="Times New Roman" w:cs="Times New Roman"/>
          <w:sz w:val="20"/>
          <w:szCs w:val="20"/>
        </w:rPr>
        <w:t>а</w:t>
      </w:r>
      <w:r w:rsidRPr="003457B9">
        <w:rPr>
          <w:rFonts w:ascii="Times New Roman" w:hAnsi="Times New Roman" w:cs="Times New Roman"/>
          <w:sz w:val="20"/>
          <w:szCs w:val="20"/>
        </w:rPr>
        <w:t>чества выполнения работ.</w:t>
      </w:r>
    </w:p>
    <w:p w:rsidR="00305ED1" w:rsidRPr="00F730F6" w:rsidRDefault="00305ED1" w:rsidP="004A01F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F730F6" w:rsidRPr="005424A9" w:rsidRDefault="00F730F6" w:rsidP="00F73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424A9">
        <w:rPr>
          <w:rFonts w:ascii="Times New Roman" w:hAnsi="Times New Roman" w:cs="Times New Roman"/>
          <w:b/>
          <w:bCs/>
          <w:sz w:val="16"/>
          <w:szCs w:val="16"/>
        </w:rPr>
        <w:t>Библиографический список</w:t>
      </w:r>
    </w:p>
    <w:p w:rsidR="00F730F6" w:rsidRPr="005424A9" w:rsidRDefault="00F730F6" w:rsidP="00F730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730F6" w:rsidRPr="005424A9" w:rsidRDefault="00FA1C90" w:rsidP="00C41841">
      <w:pPr>
        <w:pStyle w:val="ab"/>
        <w:widowControl w:val="0"/>
        <w:numPr>
          <w:ilvl w:val="0"/>
          <w:numId w:val="16"/>
        </w:numPr>
        <w:tabs>
          <w:tab w:val="clear" w:pos="720"/>
          <w:tab w:val="left" w:pos="567"/>
        </w:tabs>
        <w:ind w:left="0" w:firstLine="273"/>
        <w:jc w:val="both"/>
        <w:rPr>
          <w:rFonts w:ascii="Times New Roman" w:hAnsi="Times New Roman" w:cs="Times New Roman"/>
          <w:sz w:val="16"/>
          <w:szCs w:val="16"/>
        </w:rPr>
      </w:pPr>
      <w:r w:rsidRPr="005424A9">
        <w:rPr>
          <w:rFonts w:ascii="Times New Roman" w:hAnsi="Times New Roman" w:cs="Times New Roman"/>
          <w:sz w:val="16"/>
          <w:szCs w:val="16"/>
        </w:rPr>
        <w:t xml:space="preserve">Словарь </w:t>
      </w:r>
      <w:proofErr w:type="spellStart"/>
      <w:r w:rsidRPr="005424A9">
        <w:rPr>
          <w:rFonts w:ascii="Times New Roman" w:hAnsi="Times New Roman" w:cs="Times New Roman"/>
          <w:sz w:val="16"/>
          <w:szCs w:val="16"/>
        </w:rPr>
        <w:t>Лопатникова</w:t>
      </w:r>
      <w:proofErr w:type="spellEnd"/>
      <w:r w:rsidR="00F730F6" w:rsidRPr="005424A9">
        <w:rPr>
          <w:rFonts w:ascii="Times New Roman" w:hAnsi="Times New Roman" w:cs="Times New Roman"/>
          <w:sz w:val="16"/>
          <w:szCs w:val="16"/>
        </w:rPr>
        <w:t xml:space="preserve"> [Электронный ресурс] // </w:t>
      </w:r>
      <w:r w:rsidRPr="005424A9">
        <w:rPr>
          <w:rFonts w:ascii="Times New Roman" w:hAnsi="Times New Roman" w:cs="Times New Roman"/>
          <w:sz w:val="16"/>
          <w:szCs w:val="16"/>
        </w:rPr>
        <w:t>http://slovar-lopatnikov.ru/slovar/</w:t>
      </w:r>
      <w:r w:rsidR="00F730F6" w:rsidRPr="005424A9">
        <w:rPr>
          <w:rFonts w:ascii="Times New Roman" w:hAnsi="Times New Roman" w:cs="Times New Roman"/>
          <w:sz w:val="16"/>
          <w:szCs w:val="16"/>
        </w:rPr>
        <w:t>.</w:t>
      </w:r>
    </w:p>
    <w:p w:rsidR="00A85B4E" w:rsidRPr="005424A9" w:rsidRDefault="000341AE" w:rsidP="00A85B4E">
      <w:pPr>
        <w:pStyle w:val="ab"/>
        <w:widowControl w:val="0"/>
        <w:numPr>
          <w:ilvl w:val="0"/>
          <w:numId w:val="16"/>
        </w:numPr>
        <w:tabs>
          <w:tab w:val="clear" w:pos="720"/>
          <w:tab w:val="left" w:pos="567"/>
        </w:tabs>
        <w:ind w:left="0" w:firstLine="273"/>
        <w:jc w:val="both"/>
        <w:rPr>
          <w:rFonts w:ascii="Times New Roman" w:hAnsi="Times New Roman" w:cs="Times New Roman"/>
          <w:sz w:val="16"/>
          <w:szCs w:val="16"/>
        </w:rPr>
      </w:pPr>
      <w:r w:rsidRPr="005424A9">
        <w:rPr>
          <w:rFonts w:ascii="Times New Roman" w:hAnsi="Times New Roman" w:cs="Times New Roman"/>
          <w:sz w:val="16"/>
          <w:szCs w:val="16"/>
        </w:rPr>
        <w:t xml:space="preserve">Федеральный закон от 25 февраля 1999г. N 39-ФЗ </w:t>
      </w:r>
      <w:r w:rsidR="00C41841" w:rsidRPr="005424A9">
        <w:rPr>
          <w:rFonts w:ascii="Times New Roman" w:hAnsi="Times New Roman" w:cs="Times New Roman"/>
          <w:sz w:val="16"/>
          <w:szCs w:val="16"/>
        </w:rPr>
        <w:t>«</w:t>
      </w:r>
      <w:r w:rsidRPr="005424A9">
        <w:rPr>
          <w:rFonts w:ascii="Times New Roman" w:hAnsi="Times New Roman" w:cs="Times New Roman"/>
          <w:sz w:val="16"/>
          <w:szCs w:val="16"/>
        </w:rPr>
        <w:t>Об инвестиционной деятел</w:t>
      </w:r>
      <w:r w:rsidRPr="005424A9">
        <w:rPr>
          <w:rFonts w:ascii="Times New Roman" w:hAnsi="Times New Roman" w:cs="Times New Roman"/>
          <w:sz w:val="16"/>
          <w:szCs w:val="16"/>
        </w:rPr>
        <w:t>ь</w:t>
      </w:r>
      <w:r w:rsidRPr="005424A9">
        <w:rPr>
          <w:rFonts w:ascii="Times New Roman" w:hAnsi="Times New Roman" w:cs="Times New Roman"/>
          <w:sz w:val="16"/>
          <w:szCs w:val="16"/>
        </w:rPr>
        <w:t>ности в Российской Федерации, осуществляемой в форме капитальных вложений</w:t>
      </w:r>
      <w:r w:rsidR="00C41841" w:rsidRPr="005424A9">
        <w:rPr>
          <w:rFonts w:ascii="Times New Roman" w:hAnsi="Times New Roman" w:cs="Times New Roman"/>
          <w:sz w:val="16"/>
          <w:szCs w:val="16"/>
        </w:rPr>
        <w:t>».</w:t>
      </w:r>
    </w:p>
    <w:p w:rsidR="00F730F6" w:rsidRPr="005424A9" w:rsidRDefault="00A85B4E" w:rsidP="004A01F4">
      <w:pPr>
        <w:pStyle w:val="ab"/>
        <w:widowControl w:val="0"/>
        <w:numPr>
          <w:ilvl w:val="0"/>
          <w:numId w:val="16"/>
        </w:numPr>
        <w:tabs>
          <w:tab w:val="clear" w:pos="720"/>
          <w:tab w:val="left" w:pos="567"/>
        </w:tabs>
        <w:ind w:left="0" w:firstLine="273"/>
        <w:jc w:val="both"/>
        <w:rPr>
          <w:rFonts w:ascii="Times New Roman" w:hAnsi="Times New Roman" w:cs="Times New Roman"/>
          <w:sz w:val="16"/>
          <w:szCs w:val="16"/>
        </w:rPr>
      </w:pPr>
      <w:r w:rsidRPr="005424A9">
        <w:rPr>
          <w:rFonts w:ascii="Times New Roman" w:hAnsi="Times New Roman" w:cs="Times New Roman"/>
          <w:sz w:val="16"/>
          <w:szCs w:val="16"/>
        </w:rPr>
        <w:t>Федеральный закон от 18.07.2011г. №223-ФЗ «О закупках товаров, работ, услуг отдельными видами юридических лиц».</w:t>
      </w:r>
    </w:p>
    <w:sectPr w:rsidR="00F730F6" w:rsidRPr="005424A9" w:rsidSect="004D3FA1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7AE0"/>
    <w:multiLevelType w:val="hybridMultilevel"/>
    <w:tmpl w:val="4B1A7D1E"/>
    <w:lvl w:ilvl="0" w:tplc="12EAE89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8042A"/>
    <w:multiLevelType w:val="hybridMultilevel"/>
    <w:tmpl w:val="C994C31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E1A7BA5"/>
    <w:multiLevelType w:val="multilevel"/>
    <w:tmpl w:val="843EAD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3">
    <w:nsid w:val="34C52D34"/>
    <w:multiLevelType w:val="hybridMultilevel"/>
    <w:tmpl w:val="D60AC8B8"/>
    <w:lvl w:ilvl="0" w:tplc="98B6F192">
      <w:start w:val="1"/>
      <w:numFmt w:val="lowerLetter"/>
      <w:lvlText w:val="%1)"/>
      <w:lvlJc w:val="left"/>
      <w:pPr>
        <w:ind w:left="1353" w:hanging="360"/>
      </w:pPr>
      <w:rPr>
        <w:b w:val="0"/>
        <w:i w:val="0"/>
      </w:rPr>
    </w:lvl>
    <w:lvl w:ilvl="1" w:tplc="F8DE0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80751B"/>
    <w:multiLevelType w:val="hybridMultilevel"/>
    <w:tmpl w:val="B7640188"/>
    <w:lvl w:ilvl="0" w:tplc="98B6F192">
      <w:start w:val="1"/>
      <w:numFmt w:val="lowerLetter"/>
      <w:lvlText w:val="%1)"/>
      <w:lvlJc w:val="left"/>
      <w:pPr>
        <w:ind w:left="120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C423B1"/>
    <w:multiLevelType w:val="hybridMultilevel"/>
    <w:tmpl w:val="ED08DC5C"/>
    <w:lvl w:ilvl="0" w:tplc="510496EE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3EC4257C"/>
    <w:multiLevelType w:val="hybridMultilevel"/>
    <w:tmpl w:val="97007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65A4C"/>
    <w:multiLevelType w:val="hybridMultilevel"/>
    <w:tmpl w:val="ABA08FC2"/>
    <w:lvl w:ilvl="0" w:tplc="E112FBF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CA9229D"/>
    <w:multiLevelType w:val="hybridMultilevel"/>
    <w:tmpl w:val="84007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26A52"/>
    <w:multiLevelType w:val="hybridMultilevel"/>
    <w:tmpl w:val="53124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458D0"/>
    <w:multiLevelType w:val="multilevel"/>
    <w:tmpl w:val="DFFA0AA0"/>
    <w:lvl w:ilvl="0">
      <w:start w:val="1"/>
      <w:numFmt w:val="decimal"/>
      <w:pStyle w:val="5ABCD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92F7197"/>
    <w:multiLevelType w:val="hybridMultilevel"/>
    <w:tmpl w:val="6554C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A7416A"/>
    <w:multiLevelType w:val="hybridMultilevel"/>
    <w:tmpl w:val="A014A5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4C86B6F"/>
    <w:multiLevelType w:val="multilevel"/>
    <w:tmpl w:val="86981D0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4E66D14"/>
    <w:multiLevelType w:val="hybridMultilevel"/>
    <w:tmpl w:val="A87083B0"/>
    <w:lvl w:ilvl="0" w:tplc="1730F2D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7A387AE6"/>
    <w:multiLevelType w:val="hybridMultilevel"/>
    <w:tmpl w:val="15780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9"/>
  </w:num>
  <w:num w:numId="5">
    <w:abstractNumId w:val="8"/>
  </w:num>
  <w:num w:numId="6">
    <w:abstractNumId w:val="7"/>
  </w:num>
  <w:num w:numId="7">
    <w:abstractNumId w:val="10"/>
  </w:num>
  <w:num w:numId="8">
    <w:abstractNumId w:val="4"/>
  </w:num>
  <w:num w:numId="9">
    <w:abstractNumId w:val="2"/>
  </w:num>
  <w:num w:numId="10">
    <w:abstractNumId w:val="3"/>
  </w:num>
  <w:num w:numId="11">
    <w:abstractNumId w:val="13"/>
  </w:num>
  <w:num w:numId="12">
    <w:abstractNumId w:val="14"/>
  </w:num>
  <w:num w:numId="13">
    <w:abstractNumId w:val="5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hyphenationZone w:val="357"/>
  <w:doNotHyphenateCaps/>
  <w:characterSpacingControl w:val="doNotCompress"/>
  <w:compat/>
  <w:rsids>
    <w:rsidRoot w:val="00213505"/>
    <w:rsid w:val="0000790A"/>
    <w:rsid w:val="000112B4"/>
    <w:rsid w:val="000150CA"/>
    <w:rsid w:val="0001523C"/>
    <w:rsid w:val="00016CE0"/>
    <w:rsid w:val="000341AE"/>
    <w:rsid w:val="00034536"/>
    <w:rsid w:val="000431C1"/>
    <w:rsid w:val="00044740"/>
    <w:rsid w:val="000553A9"/>
    <w:rsid w:val="00080A4F"/>
    <w:rsid w:val="0009119D"/>
    <w:rsid w:val="0009351C"/>
    <w:rsid w:val="000A3B47"/>
    <w:rsid w:val="000B0B0D"/>
    <w:rsid w:val="000B16BC"/>
    <w:rsid w:val="000B3157"/>
    <w:rsid w:val="000B3F7A"/>
    <w:rsid w:val="000B763F"/>
    <w:rsid w:val="000B7ED2"/>
    <w:rsid w:val="000C09FF"/>
    <w:rsid w:val="000C46B1"/>
    <w:rsid w:val="000C6AE1"/>
    <w:rsid w:val="000D317C"/>
    <w:rsid w:val="000D4D19"/>
    <w:rsid w:val="000E0963"/>
    <w:rsid w:val="000E2BE6"/>
    <w:rsid w:val="000E5A71"/>
    <w:rsid w:val="000F7F6F"/>
    <w:rsid w:val="0010650D"/>
    <w:rsid w:val="00112205"/>
    <w:rsid w:val="001129A9"/>
    <w:rsid w:val="00113B96"/>
    <w:rsid w:val="00116D29"/>
    <w:rsid w:val="00132980"/>
    <w:rsid w:val="00136FC6"/>
    <w:rsid w:val="00153C5D"/>
    <w:rsid w:val="00181A06"/>
    <w:rsid w:val="00181AEA"/>
    <w:rsid w:val="001A42F9"/>
    <w:rsid w:val="001B0889"/>
    <w:rsid w:val="001C60FD"/>
    <w:rsid w:val="001C7F85"/>
    <w:rsid w:val="001D2315"/>
    <w:rsid w:val="001E0C26"/>
    <w:rsid w:val="001E13DB"/>
    <w:rsid w:val="001E420D"/>
    <w:rsid w:val="001F5D66"/>
    <w:rsid w:val="001F7D25"/>
    <w:rsid w:val="00202D7A"/>
    <w:rsid w:val="0020302C"/>
    <w:rsid w:val="00204670"/>
    <w:rsid w:val="002116C8"/>
    <w:rsid w:val="00213505"/>
    <w:rsid w:val="00215A88"/>
    <w:rsid w:val="002212C9"/>
    <w:rsid w:val="00221F9C"/>
    <w:rsid w:val="00222122"/>
    <w:rsid w:val="00224B3D"/>
    <w:rsid w:val="002255F1"/>
    <w:rsid w:val="00234FF9"/>
    <w:rsid w:val="00243BF6"/>
    <w:rsid w:val="00247CAE"/>
    <w:rsid w:val="00254E73"/>
    <w:rsid w:val="00271CAC"/>
    <w:rsid w:val="00281612"/>
    <w:rsid w:val="00281634"/>
    <w:rsid w:val="00282E10"/>
    <w:rsid w:val="002B2F41"/>
    <w:rsid w:val="002B6CFA"/>
    <w:rsid w:val="002C7C15"/>
    <w:rsid w:val="002D1EF6"/>
    <w:rsid w:val="002D7C24"/>
    <w:rsid w:val="002E0F38"/>
    <w:rsid w:val="002E7122"/>
    <w:rsid w:val="002F0382"/>
    <w:rsid w:val="002F576B"/>
    <w:rsid w:val="002F7F9F"/>
    <w:rsid w:val="00302251"/>
    <w:rsid w:val="00303F03"/>
    <w:rsid w:val="00305AD1"/>
    <w:rsid w:val="00305ED1"/>
    <w:rsid w:val="00312D9A"/>
    <w:rsid w:val="00317BFB"/>
    <w:rsid w:val="0032123A"/>
    <w:rsid w:val="003236AC"/>
    <w:rsid w:val="00324A60"/>
    <w:rsid w:val="003260D4"/>
    <w:rsid w:val="00334193"/>
    <w:rsid w:val="00336459"/>
    <w:rsid w:val="003457B9"/>
    <w:rsid w:val="0035182E"/>
    <w:rsid w:val="003616FB"/>
    <w:rsid w:val="003651A0"/>
    <w:rsid w:val="003677E2"/>
    <w:rsid w:val="0037077B"/>
    <w:rsid w:val="0039155F"/>
    <w:rsid w:val="003A264F"/>
    <w:rsid w:val="003B0061"/>
    <w:rsid w:val="003C0515"/>
    <w:rsid w:val="003C0ABB"/>
    <w:rsid w:val="003C22B4"/>
    <w:rsid w:val="003D2800"/>
    <w:rsid w:val="003D6AC3"/>
    <w:rsid w:val="003F156A"/>
    <w:rsid w:val="0040107D"/>
    <w:rsid w:val="00411C9C"/>
    <w:rsid w:val="00414251"/>
    <w:rsid w:val="00416780"/>
    <w:rsid w:val="00421625"/>
    <w:rsid w:val="00423569"/>
    <w:rsid w:val="004344E4"/>
    <w:rsid w:val="00436BD6"/>
    <w:rsid w:val="004407F7"/>
    <w:rsid w:val="00441165"/>
    <w:rsid w:val="00445620"/>
    <w:rsid w:val="00452550"/>
    <w:rsid w:val="00465CC4"/>
    <w:rsid w:val="004667FD"/>
    <w:rsid w:val="0047282C"/>
    <w:rsid w:val="0047379C"/>
    <w:rsid w:val="00476594"/>
    <w:rsid w:val="004766B7"/>
    <w:rsid w:val="00494DC4"/>
    <w:rsid w:val="0049566F"/>
    <w:rsid w:val="004A01F4"/>
    <w:rsid w:val="004A51E6"/>
    <w:rsid w:val="004C0AF6"/>
    <w:rsid w:val="004C0B26"/>
    <w:rsid w:val="004C2E10"/>
    <w:rsid w:val="004C3BD9"/>
    <w:rsid w:val="004C4A48"/>
    <w:rsid w:val="004D3FA1"/>
    <w:rsid w:val="004D429C"/>
    <w:rsid w:val="004E13C3"/>
    <w:rsid w:val="004E2B0D"/>
    <w:rsid w:val="004F285C"/>
    <w:rsid w:val="00511BA3"/>
    <w:rsid w:val="0051283A"/>
    <w:rsid w:val="00526F67"/>
    <w:rsid w:val="00533886"/>
    <w:rsid w:val="00537549"/>
    <w:rsid w:val="005424A9"/>
    <w:rsid w:val="00543313"/>
    <w:rsid w:val="005539C3"/>
    <w:rsid w:val="005604A5"/>
    <w:rsid w:val="00563F07"/>
    <w:rsid w:val="005645D3"/>
    <w:rsid w:val="00565756"/>
    <w:rsid w:val="005872AE"/>
    <w:rsid w:val="0059440C"/>
    <w:rsid w:val="005A1411"/>
    <w:rsid w:val="005A7BEC"/>
    <w:rsid w:val="005B3E06"/>
    <w:rsid w:val="005E151B"/>
    <w:rsid w:val="005E6D16"/>
    <w:rsid w:val="005F3280"/>
    <w:rsid w:val="005F53D4"/>
    <w:rsid w:val="005F55C8"/>
    <w:rsid w:val="005F5A92"/>
    <w:rsid w:val="006020F6"/>
    <w:rsid w:val="00612345"/>
    <w:rsid w:val="00614064"/>
    <w:rsid w:val="00615F3E"/>
    <w:rsid w:val="0062301B"/>
    <w:rsid w:val="006233E5"/>
    <w:rsid w:val="0063046F"/>
    <w:rsid w:val="006310A0"/>
    <w:rsid w:val="00637F89"/>
    <w:rsid w:val="00640C35"/>
    <w:rsid w:val="006439B5"/>
    <w:rsid w:val="0065564B"/>
    <w:rsid w:val="00664BC7"/>
    <w:rsid w:val="006662D3"/>
    <w:rsid w:val="00672536"/>
    <w:rsid w:val="00676AF2"/>
    <w:rsid w:val="00676FF7"/>
    <w:rsid w:val="00684BB2"/>
    <w:rsid w:val="00685442"/>
    <w:rsid w:val="0069276E"/>
    <w:rsid w:val="0069562F"/>
    <w:rsid w:val="00696864"/>
    <w:rsid w:val="006969A2"/>
    <w:rsid w:val="006A5363"/>
    <w:rsid w:val="006B12E8"/>
    <w:rsid w:val="006D4B5E"/>
    <w:rsid w:val="006D4C52"/>
    <w:rsid w:val="006E3ED6"/>
    <w:rsid w:val="006E55FC"/>
    <w:rsid w:val="006F787F"/>
    <w:rsid w:val="00755E43"/>
    <w:rsid w:val="0075793A"/>
    <w:rsid w:val="00763E95"/>
    <w:rsid w:val="007657E0"/>
    <w:rsid w:val="00767E52"/>
    <w:rsid w:val="00770719"/>
    <w:rsid w:val="00770E6F"/>
    <w:rsid w:val="00773441"/>
    <w:rsid w:val="00787814"/>
    <w:rsid w:val="007A3570"/>
    <w:rsid w:val="007B0B48"/>
    <w:rsid w:val="007C4F6E"/>
    <w:rsid w:val="007E22B9"/>
    <w:rsid w:val="008048F4"/>
    <w:rsid w:val="00813175"/>
    <w:rsid w:val="0082415B"/>
    <w:rsid w:val="00824E48"/>
    <w:rsid w:val="00826001"/>
    <w:rsid w:val="008412E3"/>
    <w:rsid w:val="00851E5A"/>
    <w:rsid w:val="00862E99"/>
    <w:rsid w:val="0086515A"/>
    <w:rsid w:val="008674DE"/>
    <w:rsid w:val="0087168D"/>
    <w:rsid w:val="0088034B"/>
    <w:rsid w:val="00883C5B"/>
    <w:rsid w:val="00893D7B"/>
    <w:rsid w:val="008A2B75"/>
    <w:rsid w:val="008B0F98"/>
    <w:rsid w:val="008B7689"/>
    <w:rsid w:val="008D1E01"/>
    <w:rsid w:val="008E60BA"/>
    <w:rsid w:val="008F10A3"/>
    <w:rsid w:val="008F408A"/>
    <w:rsid w:val="008F5D67"/>
    <w:rsid w:val="008F78D4"/>
    <w:rsid w:val="009012CE"/>
    <w:rsid w:val="009034EA"/>
    <w:rsid w:val="00915AE9"/>
    <w:rsid w:val="00921357"/>
    <w:rsid w:val="0093167C"/>
    <w:rsid w:val="009345C2"/>
    <w:rsid w:val="00935D54"/>
    <w:rsid w:val="00943D14"/>
    <w:rsid w:val="00945373"/>
    <w:rsid w:val="00967602"/>
    <w:rsid w:val="00967AA2"/>
    <w:rsid w:val="009748B1"/>
    <w:rsid w:val="00993AC8"/>
    <w:rsid w:val="00997BA6"/>
    <w:rsid w:val="009A1778"/>
    <w:rsid w:val="009A3AAF"/>
    <w:rsid w:val="009A52C6"/>
    <w:rsid w:val="009C785A"/>
    <w:rsid w:val="009D0C5E"/>
    <w:rsid w:val="009D574C"/>
    <w:rsid w:val="009D7354"/>
    <w:rsid w:val="009E4D70"/>
    <w:rsid w:val="009F7076"/>
    <w:rsid w:val="00A01FF7"/>
    <w:rsid w:val="00A116F1"/>
    <w:rsid w:val="00A17F46"/>
    <w:rsid w:val="00A21A47"/>
    <w:rsid w:val="00A232FA"/>
    <w:rsid w:val="00A32868"/>
    <w:rsid w:val="00A331A6"/>
    <w:rsid w:val="00A63580"/>
    <w:rsid w:val="00A6618C"/>
    <w:rsid w:val="00A7695D"/>
    <w:rsid w:val="00A85B4E"/>
    <w:rsid w:val="00A9219D"/>
    <w:rsid w:val="00A95591"/>
    <w:rsid w:val="00AA2EEE"/>
    <w:rsid w:val="00AA3527"/>
    <w:rsid w:val="00AB1855"/>
    <w:rsid w:val="00AB4D25"/>
    <w:rsid w:val="00AB537B"/>
    <w:rsid w:val="00AB7400"/>
    <w:rsid w:val="00AC534E"/>
    <w:rsid w:val="00AC7E68"/>
    <w:rsid w:val="00AD25CF"/>
    <w:rsid w:val="00AE6926"/>
    <w:rsid w:val="00AF20AA"/>
    <w:rsid w:val="00B068DD"/>
    <w:rsid w:val="00B207D4"/>
    <w:rsid w:val="00B22190"/>
    <w:rsid w:val="00B35F3C"/>
    <w:rsid w:val="00B37880"/>
    <w:rsid w:val="00B620BA"/>
    <w:rsid w:val="00B67A0F"/>
    <w:rsid w:val="00B95EE2"/>
    <w:rsid w:val="00BB348A"/>
    <w:rsid w:val="00BB7F96"/>
    <w:rsid w:val="00BC7F84"/>
    <w:rsid w:val="00BD092F"/>
    <w:rsid w:val="00BD3858"/>
    <w:rsid w:val="00BD5292"/>
    <w:rsid w:val="00BE7265"/>
    <w:rsid w:val="00BF4ADB"/>
    <w:rsid w:val="00BF574B"/>
    <w:rsid w:val="00C06642"/>
    <w:rsid w:val="00C365DC"/>
    <w:rsid w:val="00C41841"/>
    <w:rsid w:val="00C42B9A"/>
    <w:rsid w:val="00C50185"/>
    <w:rsid w:val="00C52AC3"/>
    <w:rsid w:val="00C7225D"/>
    <w:rsid w:val="00C815E2"/>
    <w:rsid w:val="00CA7B8D"/>
    <w:rsid w:val="00CB0AAD"/>
    <w:rsid w:val="00CC1CE0"/>
    <w:rsid w:val="00CE6060"/>
    <w:rsid w:val="00CE6A24"/>
    <w:rsid w:val="00CF28D7"/>
    <w:rsid w:val="00CF2D3A"/>
    <w:rsid w:val="00CF5029"/>
    <w:rsid w:val="00CF57BA"/>
    <w:rsid w:val="00D10B06"/>
    <w:rsid w:val="00D24E10"/>
    <w:rsid w:val="00D35DFE"/>
    <w:rsid w:val="00D35F50"/>
    <w:rsid w:val="00D4503D"/>
    <w:rsid w:val="00D5231B"/>
    <w:rsid w:val="00D548F0"/>
    <w:rsid w:val="00D56BF4"/>
    <w:rsid w:val="00D76A88"/>
    <w:rsid w:val="00D85468"/>
    <w:rsid w:val="00DA3818"/>
    <w:rsid w:val="00DA4EA1"/>
    <w:rsid w:val="00DA52A1"/>
    <w:rsid w:val="00DB5569"/>
    <w:rsid w:val="00DE38E4"/>
    <w:rsid w:val="00DF58BB"/>
    <w:rsid w:val="00DF7821"/>
    <w:rsid w:val="00E12C83"/>
    <w:rsid w:val="00E17E68"/>
    <w:rsid w:val="00E2444B"/>
    <w:rsid w:val="00E27450"/>
    <w:rsid w:val="00E332CF"/>
    <w:rsid w:val="00E42B50"/>
    <w:rsid w:val="00E45474"/>
    <w:rsid w:val="00E55FEE"/>
    <w:rsid w:val="00E6623E"/>
    <w:rsid w:val="00E71F48"/>
    <w:rsid w:val="00E748CC"/>
    <w:rsid w:val="00E839B9"/>
    <w:rsid w:val="00E85645"/>
    <w:rsid w:val="00EA49B3"/>
    <w:rsid w:val="00EC21DD"/>
    <w:rsid w:val="00ED12AB"/>
    <w:rsid w:val="00EE1B13"/>
    <w:rsid w:val="00EE6F35"/>
    <w:rsid w:val="00EE71A8"/>
    <w:rsid w:val="00EF42FC"/>
    <w:rsid w:val="00F00BFF"/>
    <w:rsid w:val="00F23C9D"/>
    <w:rsid w:val="00F2717E"/>
    <w:rsid w:val="00F304E1"/>
    <w:rsid w:val="00F71766"/>
    <w:rsid w:val="00F730F6"/>
    <w:rsid w:val="00F77ED7"/>
    <w:rsid w:val="00F82143"/>
    <w:rsid w:val="00FA1C90"/>
    <w:rsid w:val="00FB40E1"/>
    <w:rsid w:val="00FB6FBA"/>
    <w:rsid w:val="00FC027C"/>
    <w:rsid w:val="00FD279E"/>
    <w:rsid w:val="00FD5B58"/>
    <w:rsid w:val="00FD5FC6"/>
    <w:rsid w:val="00FD7DBF"/>
    <w:rsid w:val="00FE114F"/>
    <w:rsid w:val="00FE11E6"/>
    <w:rsid w:val="00FF66FC"/>
    <w:rsid w:val="00FF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A8"/>
  </w:style>
  <w:style w:type="paragraph" w:styleId="2">
    <w:name w:val="heading 2"/>
    <w:basedOn w:val="a"/>
    <w:next w:val="a"/>
    <w:link w:val="20"/>
    <w:semiHidden/>
    <w:unhideWhenUsed/>
    <w:qFormat/>
    <w:rsid w:val="00EE71A8"/>
    <w:pPr>
      <w:keepNext/>
      <w:autoSpaceDE w:val="0"/>
      <w:autoSpaceDN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365DC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E71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E71A8"/>
    <w:pPr>
      <w:ind w:left="720"/>
      <w:contextualSpacing/>
    </w:pPr>
  </w:style>
  <w:style w:type="paragraph" w:customStyle="1" w:styleId="Style17">
    <w:name w:val="Style17"/>
    <w:basedOn w:val="a"/>
    <w:uiPriority w:val="99"/>
    <w:rsid w:val="0009351C"/>
    <w:pPr>
      <w:widowControl w:val="0"/>
      <w:autoSpaceDE w:val="0"/>
      <w:autoSpaceDN w:val="0"/>
      <w:adjustRightInd w:val="0"/>
      <w:spacing w:after="0" w:line="173" w:lineRule="exact"/>
      <w:ind w:firstLine="134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09351C"/>
    <w:rPr>
      <w:rFonts w:ascii="Times New Roman" w:hAnsi="Times New Roman" w:cs="Times New Roman"/>
      <w:color w:val="000000"/>
      <w:sz w:val="18"/>
      <w:szCs w:val="18"/>
    </w:rPr>
  </w:style>
  <w:style w:type="paragraph" w:customStyle="1" w:styleId="5ABCD">
    <w:name w:val="Пункт_5_ABCD"/>
    <w:basedOn w:val="a"/>
    <w:uiPriority w:val="99"/>
    <w:rsid w:val="00AF20AA"/>
    <w:pPr>
      <w:numPr>
        <w:numId w:val="7"/>
      </w:numPr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365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C365DC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C365DC"/>
    <w:rPr>
      <w:rFonts w:ascii="timeset" w:eastAsia="Times New Roman" w:hAnsi="timeset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C365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C36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AA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94DC4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unhideWhenUsed/>
    <w:rsid w:val="00F730F6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F730F6"/>
    <w:rPr>
      <w:sz w:val="20"/>
      <w:szCs w:val="20"/>
    </w:rPr>
  </w:style>
  <w:style w:type="character" w:styleId="ad">
    <w:name w:val="Strong"/>
    <w:basedOn w:val="a0"/>
    <w:uiPriority w:val="22"/>
    <w:qFormat/>
    <w:rsid w:val="00672536"/>
    <w:rPr>
      <w:b/>
      <w:bCs/>
    </w:rPr>
  </w:style>
  <w:style w:type="character" w:styleId="ae">
    <w:name w:val="Emphasis"/>
    <w:basedOn w:val="a0"/>
    <w:uiPriority w:val="20"/>
    <w:qFormat/>
    <w:rsid w:val="006725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A8"/>
  </w:style>
  <w:style w:type="paragraph" w:styleId="2">
    <w:name w:val="heading 2"/>
    <w:basedOn w:val="a"/>
    <w:next w:val="a"/>
    <w:link w:val="20"/>
    <w:semiHidden/>
    <w:unhideWhenUsed/>
    <w:qFormat/>
    <w:rsid w:val="00EE71A8"/>
    <w:pPr>
      <w:keepNext/>
      <w:autoSpaceDE w:val="0"/>
      <w:autoSpaceDN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365DC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E71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E71A8"/>
    <w:pPr>
      <w:ind w:left="720"/>
      <w:contextualSpacing/>
    </w:pPr>
  </w:style>
  <w:style w:type="paragraph" w:customStyle="1" w:styleId="Style17">
    <w:name w:val="Style17"/>
    <w:basedOn w:val="a"/>
    <w:uiPriority w:val="99"/>
    <w:rsid w:val="0009351C"/>
    <w:pPr>
      <w:widowControl w:val="0"/>
      <w:autoSpaceDE w:val="0"/>
      <w:autoSpaceDN w:val="0"/>
      <w:adjustRightInd w:val="0"/>
      <w:spacing w:after="0" w:line="173" w:lineRule="exact"/>
      <w:ind w:firstLine="134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09351C"/>
    <w:rPr>
      <w:rFonts w:ascii="Times New Roman" w:hAnsi="Times New Roman" w:cs="Times New Roman"/>
      <w:color w:val="000000"/>
      <w:sz w:val="18"/>
      <w:szCs w:val="18"/>
    </w:rPr>
  </w:style>
  <w:style w:type="paragraph" w:customStyle="1" w:styleId="5ABCD">
    <w:name w:val="Пункт_5_ABCD"/>
    <w:basedOn w:val="a"/>
    <w:uiPriority w:val="99"/>
    <w:rsid w:val="00AF20AA"/>
    <w:pPr>
      <w:numPr>
        <w:numId w:val="7"/>
      </w:numPr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365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C365DC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C365DC"/>
    <w:rPr>
      <w:rFonts w:ascii="timeset" w:eastAsia="Times New Roman" w:hAnsi="timeset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C365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C36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AA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94DC4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unhideWhenUsed/>
    <w:rsid w:val="00F730F6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F730F6"/>
    <w:rPr>
      <w:sz w:val="20"/>
      <w:szCs w:val="20"/>
    </w:rPr>
  </w:style>
  <w:style w:type="character" w:styleId="ad">
    <w:name w:val="Strong"/>
    <w:basedOn w:val="a0"/>
    <w:uiPriority w:val="22"/>
    <w:qFormat/>
    <w:rsid w:val="00672536"/>
    <w:rPr>
      <w:b/>
      <w:bCs/>
    </w:rPr>
  </w:style>
  <w:style w:type="character" w:styleId="ae">
    <w:name w:val="Emphasis"/>
    <w:basedOn w:val="a0"/>
    <w:uiPriority w:val="20"/>
    <w:qFormat/>
    <w:rsid w:val="006725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B414B-0752-40F1-9CC2-F93AA26E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Rakurs</dc:creator>
  <cp:keywords/>
  <dc:description/>
  <cp:lastModifiedBy>Камышников В.С.</cp:lastModifiedBy>
  <cp:revision>43</cp:revision>
  <dcterms:created xsi:type="dcterms:W3CDTF">2014-01-29T18:50:00Z</dcterms:created>
  <dcterms:modified xsi:type="dcterms:W3CDTF">2014-03-03T08:06:00Z</dcterms:modified>
</cp:coreProperties>
</file>