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46" w:rsidRPr="000F6646" w:rsidRDefault="000F6646" w:rsidP="00446D0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КРЫЛОВ К.</w:t>
      </w:r>
      <w:r w:rsidR="00446D0F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446D0F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студ</w:t>
      </w:r>
      <w:proofErr w:type="spellEnd"/>
      <w:proofErr w:type="gramEnd"/>
      <w:r w:rsidR="00446D0F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,н</w:t>
      </w:r>
      <w:r w:rsidRPr="000F664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ауч. рук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,</w:t>
      </w:r>
      <w:r w:rsidRPr="000F664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МУХАМЕТГАЛЕЕВ Т.Х</w:t>
      </w:r>
      <w:r w:rsidRPr="000F66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0F664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канд. </w:t>
      </w:r>
      <w:proofErr w:type="spellStart"/>
      <w:r w:rsidRPr="000F664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техн</w:t>
      </w:r>
      <w:proofErr w:type="spellEnd"/>
      <w:r w:rsidRPr="000F664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наук</w:t>
      </w:r>
      <w:r w:rsidRPr="000F664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., доцент </w:t>
      </w:r>
    </w:p>
    <w:p w:rsidR="00F664FC" w:rsidRDefault="000F6646" w:rsidP="000F6646">
      <w:pPr>
        <w:spacing w:after="0" w:line="240" w:lineRule="auto"/>
        <w:ind w:left="-567" w:firstLine="284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КГЭУ, г. Казань</w:t>
      </w:r>
    </w:p>
    <w:p w:rsidR="000F6646" w:rsidRPr="000F6646" w:rsidRDefault="000F6646" w:rsidP="000F6646">
      <w:pPr>
        <w:spacing w:after="0" w:line="240" w:lineRule="auto"/>
        <w:ind w:left="-567" w:firstLine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664FC" w:rsidRDefault="00446D0F" w:rsidP="00446D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АНАЛИЗ ЭЛЕКТРОМАГНИТНОЙ ОБСТАНОВКИ В СИСТЕМЕ ЭЛЕКТРОСНАБЖЕНИЯ ПРЕДПРИЯТИЙ</w:t>
      </w:r>
    </w:p>
    <w:p w:rsidR="00446D0F" w:rsidRPr="000F6646" w:rsidRDefault="00446D0F" w:rsidP="00446D0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сегодняшний день, в электрооборудовании присутствуют устройства с нелинейными вольт-амперными характеристиками. В результате работы таких устройств, в сети возникает не синусоидальность напряжения, характеризующаяся уровнем высших гармоник. Ещё одна серьезная проблема – это не симметрия напряжений, возникающая из-за мощных однофазных приемников и не равномерной загруженности фаз.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синусоидальность и не симметрия напряжений вызывают дополнительные потери мощности электрооборудования, увеличивается скорость старения изоляции. Это приводит к увеличению амортизационных отчислений и уменьшается  срок службы электрооборудования.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Степень влияния температуры на изоляцию зависит от типа </w:t>
      </w:r>
      <w:proofErr w:type="spellStart"/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электроприемника</w:t>
      </w:r>
      <w:proofErr w:type="spellEnd"/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класса изоляции: например, срок службы сокращается </w:t>
      </w:r>
      <w:proofErr w:type="gramStart"/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вдвое</w:t>
      </w:r>
      <w:proofErr w:type="gramEnd"/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если при повышении температуры на 8 °C. Следовательно, необходимо бороться с данными видами помех. С этой целью существуют разнообразные устройства: фильтры, реакторы, сетевые дроссели. Эти устройства весьма дорогие, а стоимость измерения уровня электромагнитных помех – около 1 млн. руб.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Из выше сказанного следует, что проблему помех нужно решать при помощи моделирования влияния электромагнитных помех на электрооборудования предприятия. Необходимо создать модель, эквивалентную системе электроснабжения предприятия, с представлением источников помех схемой замещения с нелинейными элементами.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Приемником помех, главным образом, является изоляция обмоток электрооборудования с изменяющейся температурой по экспоненциальному закону.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Результатом моделирования электромагнитной обстановки будет оценка: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уровня электромагнитной обстановки;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потерь мощности.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- снижения срока службы электрооборудования; </w:t>
      </w:r>
    </w:p>
    <w:p w:rsidR="00F664FC" w:rsidRPr="000F6646" w:rsidRDefault="00F664FC" w:rsidP="000F66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6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Данная модель позволит снизить стоимость и уменьшит время проведения измерений.</w:t>
      </w:r>
    </w:p>
    <w:p w:rsidR="00733882" w:rsidRDefault="00733882" w:rsidP="000F6646">
      <w:pPr>
        <w:spacing w:after="0" w:line="240" w:lineRule="auto"/>
        <w:ind w:firstLine="284"/>
        <w:rPr>
          <w:sz w:val="20"/>
          <w:szCs w:val="20"/>
        </w:rPr>
      </w:pPr>
    </w:p>
    <w:p w:rsidR="000F6646" w:rsidRPr="00446D0F" w:rsidRDefault="000F6646" w:rsidP="000F664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20"/>
        </w:rPr>
      </w:pPr>
      <w:proofErr w:type="spellStart"/>
      <w:r w:rsidRPr="00446D0F">
        <w:rPr>
          <w:rFonts w:ascii="Times New Roman" w:hAnsi="Times New Roman" w:cs="Times New Roman"/>
          <w:b/>
          <w:sz w:val="16"/>
          <w:szCs w:val="20"/>
        </w:rPr>
        <w:t>Библигрофачискеий</w:t>
      </w:r>
      <w:proofErr w:type="spellEnd"/>
      <w:r w:rsidRPr="00446D0F">
        <w:rPr>
          <w:rFonts w:ascii="Times New Roman" w:hAnsi="Times New Roman" w:cs="Times New Roman"/>
          <w:b/>
          <w:sz w:val="16"/>
          <w:szCs w:val="20"/>
        </w:rPr>
        <w:t xml:space="preserve"> список </w:t>
      </w:r>
    </w:p>
    <w:p w:rsidR="00446D0F" w:rsidRPr="00446D0F" w:rsidRDefault="00446D0F" w:rsidP="000F664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20"/>
        </w:rPr>
      </w:pPr>
    </w:p>
    <w:p w:rsidR="000F6646" w:rsidRPr="00446D0F" w:rsidRDefault="00446D0F" w:rsidP="00446D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446D0F">
        <w:rPr>
          <w:rFonts w:ascii="Times New Roman" w:hAnsi="Times New Roman" w:cs="Times New Roman"/>
          <w:b/>
          <w:sz w:val="16"/>
          <w:szCs w:val="20"/>
        </w:rPr>
        <w:t>Кузнецов В.Г</w:t>
      </w:r>
      <w:r w:rsidRPr="00446D0F">
        <w:rPr>
          <w:rFonts w:ascii="Times New Roman" w:hAnsi="Times New Roman" w:cs="Times New Roman"/>
          <w:sz w:val="16"/>
          <w:szCs w:val="20"/>
        </w:rPr>
        <w:t>. Электромагнитная сов</w:t>
      </w:r>
      <w:bookmarkStart w:id="0" w:name="_GoBack"/>
      <w:bookmarkEnd w:id="0"/>
      <w:r w:rsidRPr="00446D0F">
        <w:rPr>
          <w:rFonts w:ascii="Times New Roman" w:hAnsi="Times New Roman" w:cs="Times New Roman"/>
          <w:sz w:val="16"/>
          <w:szCs w:val="20"/>
        </w:rPr>
        <w:t>местимость. М.: Донбасс: 2005.</w:t>
      </w:r>
    </w:p>
    <w:sectPr w:rsidR="000F6646" w:rsidRPr="00446D0F" w:rsidSect="00446D0F">
      <w:pgSz w:w="8392" w:h="11907" w:code="11"/>
      <w:pgMar w:top="1276" w:right="1162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0E8"/>
    <w:multiLevelType w:val="hybridMultilevel"/>
    <w:tmpl w:val="80CC7346"/>
    <w:lvl w:ilvl="0" w:tplc="C0889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B3"/>
    <w:rsid w:val="000F6646"/>
    <w:rsid w:val="00446D0F"/>
    <w:rsid w:val="00733882"/>
    <w:rsid w:val="00C156B3"/>
    <w:rsid w:val="00F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2015-01-21T11:21:00Z</dcterms:created>
  <dcterms:modified xsi:type="dcterms:W3CDTF">2015-02-02T16:54:00Z</dcterms:modified>
</cp:coreProperties>
</file>