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1" w:rsidRPr="007D3071" w:rsidRDefault="00310571" w:rsidP="00746B6E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Н.Ю. Осипова</w:t>
      </w:r>
      <w:r w:rsidR="007D3071"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студ.; рук. </w:t>
      </w:r>
      <w:r w:rsidR="000021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В.Г. Гольдштейн </w:t>
      </w:r>
      <w:r w:rsidR="007D3071"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д.т.н., проф.</w:t>
      </w:r>
    </w:p>
    <w:p w:rsidR="007D3071" w:rsidRDefault="007D3071" w:rsidP="00746B6E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0021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СамГТ</w:t>
      </w:r>
      <w:r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У, г. </w:t>
      </w:r>
      <w:r w:rsidR="000021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Самара</w:t>
      </w:r>
      <w:r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746B6E" w:rsidRPr="007D3071" w:rsidRDefault="00746B6E" w:rsidP="00746B6E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46B6E" w:rsidRDefault="007B7269" w:rsidP="00746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027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746B6E">
        <w:rPr>
          <w:rFonts w:ascii="Times New Roman" w:hAnsi="Times New Roman" w:cs="Times New Roman"/>
          <w:b/>
          <w:bCs/>
          <w:sz w:val="24"/>
          <w:szCs w:val="24"/>
        </w:rPr>
        <w:t>АВАРИЙНОСТИ ПОГРУЖНОГО</w:t>
      </w:r>
    </w:p>
    <w:p w:rsidR="007C5027" w:rsidRDefault="007F3394" w:rsidP="00746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НЕФТЯНОГО </w:t>
      </w:r>
      <w:r w:rsidR="00746B6E">
        <w:rPr>
          <w:rFonts w:ascii="Times New Roman" w:hAnsi="Times New Roman" w:cs="Times New Roman"/>
          <w:b/>
          <w:bCs/>
          <w:sz w:val="24"/>
          <w:szCs w:val="24"/>
        </w:rPr>
        <w:t>ЭЛЕКТРООБОРУДОВАНИЯ</w:t>
      </w:r>
    </w:p>
    <w:p w:rsidR="00746B6E" w:rsidRDefault="00746B6E" w:rsidP="00746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B71" w:rsidRPr="00F53B71" w:rsidRDefault="00F53B71" w:rsidP="00B54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3B71">
        <w:rPr>
          <w:rFonts w:ascii="Times New Roman" w:hAnsi="Times New Roman" w:cs="Times New Roman"/>
          <w:sz w:val="20"/>
          <w:szCs w:val="20"/>
        </w:rPr>
        <w:t xml:space="preserve">Одним из перспективных направлений снижения </w:t>
      </w:r>
      <w:proofErr w:type="spellStart"/>
      <w:r w:rsidRPr="00F53B71">
        <w:rPr>
          <w:rFonts w:ascii="Times New Roman" w:hAnsi="Times New Roman" w:cs="Times New Roman"/>
          <w:sz w:val="20"/>
          <w:szCs w:val="20"/>
        </w:rPr>
        <w:t>энергозатрат</w:t>
      </w:r>
      <w:proofErr w:type="spellEnd"/>
      <w:r w:rsidRPr="00F53B71">
        <w:rPr>
          <w:rFonts w:ascii="Times New Roman" w:hAnsi="Times New Roman" w:cs="Times New Roman"/>
          <w:sz w:val="20"/>
          <w:szCs w:val="20"/>
        </w:rPr>
        <w:t xml:space="preserve"> и повышения эффективности работы нефтегазодобывающих предпри</w:t>
      </w:r>
      <w:r w:rsidRPr="00F53B71">
        <w:rPr>
          <w:rFonts w:ascii="Times New Roman" w:hAnsi="Times New Roman" w:cs="Times New Roman"/>
          <w:sz w:val="20"/>
          <w:szCs w:val="20"/>
        </w:rPr>
        <w:t>я</w:t>
      </w:r>
      <w:r w:rsidRPr="00F53B71">
        <w:rPr>
          <w:rFonts w:ascii="Times New Roman" w:hAnsi="Times New Roman" w:cs="Times New Roman"/>
          <w:sz w:val="20"/>
          <w:szCs w:val="20"/>
        </w:rPr>
        <w:t>тий является создание условий для безотказного функционирования электропогружных установок (ЭПУ)</w:t>
      </w:r>
      <w:r w:rsidR="00D07A61">
        <w:rPr>
          <w:rFonts w:ascii="Times New Roman" w:hAnsi="Times New Roman" w:cs="Times New Roman"/>
          <w:sz w:val="20"/>
          <w:szCs w:val="20"/>
        </w:rPr>
        <w:t xml:space="preserve"> </w:t>
      </w:r>
      <w:r w:rsidR="00D07A61" w:rsidRPr="00D07A61">
        <w:rPr>
          <w:rFonts w:ascii="Times New Roman" w:hAnsi="Times New Roman" w:cs="Times New Roman"/>
          <w:sz w:val="20"/>
          <w:szCs w:val="20"/>
        </w:rPr>
        <w:t>[1]</w:t>
      </w:r>
      <w:r w:rsidRPr="00F53B71">
        <w:rPr>
          <w:rFonts w:ascii="Times New Roman" w:hAnsi="Times New Roman" w:cs="Times New Roman"/>
          <w:sz w:val="20"/>
          <w:szCs w:val="20"/>
        </w:rPr>
        <w:t xml:space="preserve">. </w:t>
      </w:r>
      <w:r w:rsidR="00595581" w:rsidRPr="00595581">
        <w:rPr>
          <w:rFonts w:ascii="Times New Roman" w:hAnsi="Times New Roman" w:cs="Times New Roman"/>
          <w:sz w:val="20"/>
          <w:szCs w:val="20"/>
        </w:rPr>
        <w:t>Для этого необходимо обе</w:t>
      </w:r>
      <w:r w:rsidR="00595581" w:rsidRPr="00595581">
        <w:rPr>
          <w:rFonts w:ascii="Times New Roman" w:hAnsi="Times New Roman" w:cs="Times New Roman"/>
          <w:sz w:val="20"/>
          <w:szCs w:val="20"/>
        </w:rPr>
        <w:t>с</w:t>
      </w:r>
      <w:r w:rsidR="00595581" w:rsidRPr="00595581">
        <w:rPr>
          <w:rFonts w:ascii="Times New Roman" w:hAnsi="Times New Roman" w:cs="Times New Roman"/>
          <w:sz w:val="20"/>
          <w:szCs w:val="20"/>
        </w:rPr>
        <w:t>печение электромагнитной совместимости ЭПУ с интенсивными внешними и внутренними электромагнитными воздействиями.</w:t>
      </w:r>
      <w:r w:rsidR="00595581" w:rsidRPr="0088488A">
        <w:rPr>
          <w:sz w:val="28"/>
          <w:szCs w:val="28"/>
        </w:rPr>
        <w:t xml:space="preserve"> </w:t>
      </w:r>
      <w:r w:rsidRPr="00CA6E35">
        <w:rPr>
          <w:rFonts w:ascii="Times New Roman" w:hAnsi="Times New Roman" w:cs="Times New Roman"/>
          <w:sz w:val="20"/>
          <w:szCs w:val="20"/>
        </w:rPr>
        <w:t>Прежде всего, это относится к погружным электродвигателям (ПЭД), как наиболее существенной составной час</w:t>
      </w:r>
      <w:r w:rsidR="00CA6E35">
        <w:rPr>
          <w:rFonts w:ascii="Times New Roman" w:hAnsi="Times New Roman" w:cs="Times New Roman"/>
          <w:sz w:val="20"/>
          <w:szCs w:val="20"/>
        </w:rPr>
        <w:t>ти ЭПУ.</w:t>
      </w:r>
    </w:p>
    <w:p w:rsidR="00F53B71" w:rsidRDefault="00F53B71" w:rsidP="00B54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1433">
        <w:rPr>
          <w:rFonts w:ascii="Times New Roman" w:hAnsi="Times New Roman" w:cs="Times New Roman"/>
          <w:sz w:val="20"/>
          <w:szCs w:val="20"/>
        </w:rPr>
        <w:t xml:space="preserve">Основная цель анализа </w:t>
      </w:r>
      <w:r w:rsidR="00CA6E35">
        <w:rPr>
          <w:rFonts w:ascii="Times New Roman" w:hAnsi="Times New Roman" w:cs="Times New Roman"/>
          <w:sz w:val="20"/>
          <w:szCs w:val="20"/>
        </w:rPr>
        <w:t>аварийности погружного электрооборуд</w:t>
      </w:r>
      <w:r w:rsidR="00CA6E35">
        <w:rPr>
          <w:rFonts w:ascii="Times New Roman" w:hAnsi="Times New Roman" w:cs="Times New Roman"/>
          <w:sz w:val="20"/>
          <w:szCs w:val="20"/>
        </w:rPr>
        <w:t>о</w:t>
      </w:r>
      <w:r w:rsidR="00CA6E35">
        <w:rPr>
          <w:rFonts w:ascii="Times New Roman" w:hAnsi="Times New Roman" w:cs="Times New Roman"/>
          <w:sz w:val="20"/>
          <w:szCs w:val="20"/>
        </w:rPr>
        <w:t>вания</w:t>
      </w:r>
      <w:r w:rsidRPr="00F41433">
        <w:rPr>
          <w:rFonts w:ascii="Times New Roman" w:hAnsi="Times New Roman" w:cs="Times New Roman"/>
          <w:sz w:val="20"/>
          <w:szCs w:val="20"/>
        </w:rPr>
        <w:t xml:space="preserve"> заключается в том, чтобы на основании </w:t>
      </w:r>
      <w:r w:rsidR="00CA6E35">
        <w:rPr>
          <w:rFonts w:ascii="Times New Roman" w:hAnsi="Times New Roman" w:cs="Times New Roman"/>
          <w:sz w:val="20"/>
          <w:szCs w:val="20"/>
        </w:rPr>
        <w:t>статистических</w:t>
      </w:r>
      <w:r w:rsidRPr="00F41433">
        <w:rPr>
          <w:rFonts w:ascii="Times New Roman" w:hAnsi="Times New Roman" w:cs="Times New Roman"/>
          <w:sz w:val="20"/>
          <w:szCs w:val="20"/>
        </w:rPr>
        <w:t xml:space="preserve"> данных установить взаимо</w:t>
      </w:r>
      <w:r w:rsidR="00CA6E35">
        <w:rPr>
          <w:rFonts w:ascii="Times New Roman" w:hAnsi="Times New Roman" w:cs="Times New Roman"/>
          <w:sz w:val="20"/>
          <w:szCs w:val="20"/>
        </w:rPr>
        <w:t>связь меж</w:t>
      </w:r>
      <w:r w:rsidRPr="00F41433">
        <w:rPr>
          <w:rFonts w:ascii="Times New Roman" w:hAnsi="Times New Roman" w:cs="Times New Roman"/>
          <w:sz w:val="20"/>
          <w:szCs w:val="20"/>
        </w:rPr>
        <w:t>ду факторами, оказывающими влияние на надежность и безопас</w:t>
      </w:r>
      <w:r w:rsidR="00CA6E35">
        <w:rPr>
          <w:rFonts w:ascii="Times New Roman" w:hAnsi="Times New Roman" w:cs="Times New Roman"/>
          <w:sz w:val="20"/>
          <w:szCs w:val="20"/>
        </w:rPr>
        <w:t>ность эксплуа</w:t>
      </w:r>
      <w:r w:rsidRPr="00F41433">
        <w:rPr>
          <w:rFonts w:ascii="Times New Roman" w:hAnsi="Times New Roman" w:cs="Times New Roman"/>
          <w:sz w:val="20"/>
          <w:szCs w:val="20"/>
        </w:rPr>
        <w:t>тации электроустановок</w:t>
      </w:r>
      <w:r w:rsidR="00D07A61" w:rsidRPr="00D07A61">
        <w:rPr>
          <w:rFonts w:ascii="Times New Roman" w:hAnsi="Times New Roman" w:cs="Times New Roman"/>
          <w:sz w:val="20"/>
          <w:szCs w:val="20"/>
        </w:rPr>
        <w:t xml:space="preserve"> [1]</w:t>
      </w:r>
      <w:r w:rsidRPr="00F41433">
        <w:rPr>
          <w:rFonts w:ascii="Times New Roman" w:hAnsi="Times New Roman" w:cs="Times New Roman"/>
          <w:sz w:val="20"/>
          <w:szCs w:val="20"/>
        </w:rPr>
        <w:t>.</w:t>
      </w:r>
    </w:p>
    <w:p w:rsidR="00D07A61" w:rsidRDefault="00F946DA" w:rsidP="00B54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настоящей работе использовал</w:t>
      </w:r>
      <w:r w:rsidR="00840F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 </w:t>
      </w:r>
      <w:r w:rsidR="00840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за последние три года с данными об аварийности ПЭД </w:t>
      </w:r>
      <w:r w:rsidR="00E042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крупнейшем нефтегазод</w:t>
      </w:r>
      <w:r w:rsidR="00E042F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04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бывающем предприятии в самарской области </w:t>
      </w:r>
      <w:r w:rsidR="00840F13" w:rsidRPr="007E668D">
        <w:rPr>
          <w:rFonts w:ascii="Times New Roman" w:hAnsi="Times New Roman" w:cs="Times New Roman"/>
          <w:color w:val="000000"/>
          <w:sz w:val="20"/>
          <w:szCs w:val="20"/>
        </w:rPr>
        <w:t>ОАО «</w:t>
      </w:r>
      <w:proofErr w:type="spellStart"/>
      <w:r w:rsidR="00840F13" w:rsidRPr="007E668D">
        <w:rPr>
          <w:rFonts w:ascii="Times New Roman" w:hAnsi="Times New Roman" w:cs="Times New Roman"/>
          <w:color w:val="000000"/>
          <w:sz w:val="20"/>
          <w:szCs w:val="20"/>
        </w:rPr>
        <w:t>Самаранефтегаз</w:t>
      </w:r>
      <w:proofErr w:type="spellEnd"/>
      <w:r w:rsidR="00840F13" w:rsidRPr="007E668D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840F1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40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4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Причины </w:t>
      </w:r>
      <w:r w:rsidR="00DC4F94">
        <w:rPr>
          <w:rFonts w:ascii="Times New Roman" w:hAnsi="Times New Roman" w:cs="Times New Roman"/>
          <w:sz w:val="20"/>
          <w:szCs w:val="20"/>
        </w:rPr>
        <w:t>аварий могут быть самыми разнообразными:</w:t>
      </w:r>
      <w:r w:rsidR="00DC4F94" w:rsidRPr="008924E9">
        <w:rPr>
          <w:rFonts w:ascii="Times New Roman" w:hAnsi="Times New Roman" w:cs="Times New Roman"/>
          <w:sz w:val="20"/>
          <w:szCs w:val="20"/>
        </w:rPr>
        <w:t xml:space="preserve"> от ошибок ко</w:t>
      </w:r>
      <w:r w:rsidR="00DC4F94" w:rsidRPr="008924E9">
        <w:rPr>
          <w:rFonts w:ascii="Times New Roman" w:hAnsi="Times New Roman" w:cs="Times New Roman"/>
          <w:sz w:val="20"/>
          <w:szCs w:val="20"/>
        </w:rPr>
        <w:t>н</w:t>
      </w:r>
      <w:r w:rsidR="00DC4F94" w:rsidRPr="008924E9">
        <w:rPr>
          <w:rFonts w:ascii="Times New Roman" w:hAnsi="Times New Roman" w:cs="Times New Roman"/>
          <w:sz w:val="20"/>
          <w:szCs w:val="20"/>
        </w:rPr>
        <w:t>структора до геологических процес</w:t>
      </w:r>
      <w:r w:rsidR="00362DAB">
        <w:rPr>
          <w:rFonts w:ascii="Times New Roman" w:hAnsi="Times New Roman" w:cs="Times New Roman"/>
          <w:sz w:val="20"/>
          <w:szCs w:val="20"/>
        </w:rPr>
        <w:t>сов,</w:t>
      </w:r>
      <w:r w:rsidR="00DC4F94" w:rsidRPr="00DC4F94">
        <w:rPr>
          <w:rFonts w:ascii="Times New Roman" w:hAnsi="Times New Roman" w:cs="Times New Roman"/>
          <w:sz w:val="20"/>
          <w:szCs w:val="20"/>
        </w:rPr>
        <w:t xml:space="preserve"> </w:t>
      </w:r>
      <w:r w:rsidR="00362DAB">
        <w:rPr>
          <w:rFonts w:ascii="Times New Roman" w:hAnsi="Times New Roman" w:cs="Times New Roman"/>
          <w:sz w:val="20"/>
          <w:szCs w:val="20"/>
        </w:rPr>
        <w:t>н</w:t>
      </w:r>
      <w:r w:rsidR="00DC4F94">
        <w:rPr>
          <w:rFonts w:ascii="Times New Roman" w:hAnsi="Times New Roman" w:cs="Times New Roman"/>
          <w:sz w:val="20"/>
          <w:szCs w:val="20"/>
        </w:rPr>
        <w:t xml:space="preserve">о  </w:t>
      </w:r>
      <w:r w:rsidR="00DC4F94" w:rsidRPr="00F514B7">
        <w:rPr>
          <w:rFonts w:ascii="Times New Roman" w:hAnsi="Times New Roman" w:cs="Times New Roman"/>
          <w:sz w:val="20"/>
          <w:szCs w:val="20"/>
        </w:rPr>
        <w:t>основны</w:t>
      </w:r>
      <w:r w:rsidR="00DC4F94">
        <w:rPr>
          <w:rFonts w:ascii="Times New Roman" w:hAnsi="Times New Roman" w:cs="Times New Roman"/>
          <w:sz w:val="20"/>
          <w:szCs w:val="20"/>
        </w:rPr>
        <w:t xml:space="preserve">ми </w:t>
      </w:r>
      <w:r w:rsidR="00DC4F94" w:rsidRPr="00F514B7">
        <w:rPr>
          <w:rFonts w:ascii="Times New Roman" w:hAnsi="Times New Roman" w:cs="Times New Roman"/>
          <w:sz w:val="20"/>
          <w:szCs w:val="20"/>
        </w:rPr>
        <w:t xml:space="preserve"> причинами отказов ПЭД являются электрический пробой обмотки в пазу и лоб</w:t>
      </w:r>
      <w:r w:rsidR="00DC4F94" w:rsidRPr="00F514B7">
        <w:rPr>
          <w:rFonts w:ascii="Times New Roman" w:hAnsi="Times New Roman" w:cs="Times New Roman"/>
          <w:sz w:val="20"/>
          <w:szCs w:val="20"/>
        </w:rPr>
        <w:t>о</w:t>
      </w:r>
      <w:r w:rsidR="00DC4F94" w:rsidRPr="00F514B7">
        <w:rPr>
          <w:rFonts w:ascii="Times New Roman" w:hAnsi="Times New Roman" w:cs="Times New Roman"/>
          <w:sz w:val="20"/>
          <w:szCs w:val="20"/>
        </w:rPr>
        <w:t xml:space="preserve">вой части, в узле </w:t>
      </w:r>
      <w:proofErr w:type="spellStart"/>
      <w:r w:rsidR="00DC4F94" w:rsidRPr="00F514B7">
        <w:rPr>
          <w:rFonts w:ascii="Times New Roman" w:hAnsi="Times New Roman" w:cs="Times New Roman"/>
          <w:sz w:val="20"/>
          <w:szCs w:val="20"/>
        </w:rPr>
        <w:t>токов</w:t>
      </w:r>
      <w:r w:rsidR="00362DAB">
        <w:rPr>
          <w:rFonts w:ascii="Times New Roman" w:hAnsi="Times New Roman" w:cs="Times New Roman"/>
          <w:sz w:val="20"/>
          <w:szCs w:val="20"/>
        </w:rPr>
        <w:t>вода</w:t>
      </w:r>
      <w:proofErr w:type="spellEnd"/>
      <w:r w:rsidR="00362DAB">
        <w:rPr>
          <w:rFonts w:ascii="Times New Roman" w:hAnsi="Times New Roman" w:cs="Times New Roman"/>
          <w:sz w:val="20"/>
          <w:szCs w:val="20"/>
        </w:rPr>
        <w:t>.</w:t>
      </w:r>
    </w:p>
    <w:p w:rsidR="00362DAB" w:rsidRDefault="00362DAB" w:rsidP="00B54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как </w:t>
      </w:r>
      <w:r w:rsidR="008924E9" w:rsidRPr="008924E9">
        <w:rPr>
          <w:rFonts w:ascii="Times New Roman" w:hAnsi="Times New Roman" w:cs="Times New Roman"/>
          <w:sz w:val="20"/>
          <w:szCs w:val="20"/>
        </w:rPr>
        <w:t>даже в пределах одного месторождения параметры скважин могут сильно разли</w:t>
      </w:r>
      <w:r>
        <w:rPr>
          <w:rFonts w:ascii="Times New Roman" w:hAnsi="Times New Roman" w:cs="Times New Roman"/>
          <w:sz w:val="20"/>
          <w:szCs w:val="20"/>
        </w:rPr>
        <w:t>чаться,</w:t>
      </w:r>
      <w:r w:rsidR="008924E9" w:rsidRPr="008924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31655B">
        <w:rPr>
          <w:rFonts w:ascii="Times New Roman" w:hAnsi="Times New Roman" w:cs="Times New Roman"/>
          <w:sz w:val="20"/>
          <w:szCs w:val="20"/>
        </w:rPr>
        <w:t xml:space="preserve">уществуют </w:t>
      </w:r>
      <w:r w:rsidR="008924E9" w:rsidRPr="008924E9">
        <w:rPr>
          <w:rFonts w:ascii="Times New Roman" w:hAnsi="Times New Roman" w:cs="Times New Roman"/>
          <w:sz w:val="20"/>
          <w:szCs w:val="20"/>
        </w:rPr>
        <w:t xml:space="preserve"> раз</w:t>
      </w:r>
      <w:r w:rsidR="0031655B">
        <w:rPr>
          <w:rFonts w:ascii="Times New Roman" w:hAnsi="Times New Roman" w:cs="Times New Roman"/>
          <w:sz w:val="20"/>
          <w:szCs w:val="20"/>
        </w:rPr>
        <w:t>нообразные</w:t>
      </w:r>
      <w:r w:rsidR="008924E9" w:rsidRPr="008924E9">
        <w:rPr>
          <w:rFonts w:ascii="Times New Roman" w:hAnsi="Times New Roman" w:cs="Times New Roman"/>
          <w:sz w:val="20"/>
          <w:szCs w:val="20"/>
        </w:rPr>
        <w:t xml:space="preserve"> осложняющие факторы, такие как солеотложения, выпадение парафина, кривизна ствола скважины, механические примеси, вызывающие в основном поток параметрических отказов, которые характеризуются снижением дебита скважины.</w:t>
      </w:r>
      <w:r w:rsidR="00DC4F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415" w:rsidRDefault="009A23C8" w:rsidP="00B54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Информационная б</w:t>
      </w:r>
      <w:r w:rsidR="00BE4BF1">
        <w:rPr>
          <w:rFonts w:ascii="Times New Roman" w:hAnsi="Times New Roman" w:cs="Times New Roman"/>
          <w:sz w:val="20"/>
          <w:szCs w:val="20"/>
        </w:rPr>
        <w:t>аза данных</w:t>
      </w:r>
      <w:r>
        <w:rPr>
          <w:rFonts w:ascii="Times New Roman" w:hAnsi="Times New Roman" w:cs="Times New Roman"/>
          <w:sz w:val="20"/>
          <w:szCs w:val="20"/>
        </w:rPr>
        <w:t xml:space="preserve"> (ИБД), анализ которой проводился в работе,</w:t>
      </w:r>
      <w:r w:rsidR="00362DAB">
        <w:rPr>
          <w:rFonts w:ascii="Times New Roman" w:hAnsi="Times New Roman" w:cs="Times New Roman"/>
          <w:sz w:val="20"/>
          <w:szCs w:val="20"/>
        </w:rPr>
        <w:t xml:space="preserve"> насчитыва</w:t>
      </w:r>
      <w:r w:rsidR="00BE4BF1">
        <w:rPr>
          <w:rFonts w:ascii="Times New Roman" w:hAnsi="Times New Roman" w:cs="Times New Roman"/>
          <w:sz w:val="20"/>
          <w:szCs w:val="20"/>
        </w:rPr>
        <w:t>ет</w:t>
      </w:r>
      <w:r w:rsidR="00362DAB">
        <w:rPr>
          <w:rFonts w:ascii="Times New Roman" w:hAnsi="Times New Roman" w:cs="Times New Roman"/>
          <w:sz w:val="20"/>
          <w:szCs w:val="20"/>
        </w:rPr>
        <w:t xml:space="preserve"> порядка пяти тысяч случаев отказов</w:t>
      </w:r>
      <w:r w:rsidR="00BE4BF1">
        <w:rPr>
          <w:rFonts w:ascii="Times New Roman" w:hAnsi="Times New Roman" w:cs="Times New Roman"/>
          <w:sz w:val="20"/>
          <w:szCs w:val="20"/>
        </w:rPr>
        <w:t xml:space="preserve"> ПЭД </w:t>
      </w:r>
      <w:r w:rsidR="00BE4BF1" w:rsidRPr="00BE4BF1">
        <w:rPr>
          <w:rFonts w:ascii="Times New Roman" w:hAnsi="Times New Roman" w:cs="Times New Roman"/>
          <w:sz w:val="20"/>
          <w:szCs w:val="20"/>
        </w:rPr>
        <w:t>(</w:t>
      </w:r>
      <w:r w:rsidR="00BE4BF1" w:rsidRPr="00BE4BF1">
        <w:rPr>
          <w:rFonts w:ascii="Times New Roman" w:hAnsi="Times New Roman" w:cs="Times New Roman"/>
          <w:spacing w:val="-2"/>
          <w:sz w:val="20"/>
          <w:szCs w:val="20"/>
        </w:rPr>
        <w:t>тип</w:t>
      </w:r>
      <w:r w:rsidR="00BE4BF1" w:rsidRPr="00BE4BF1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="00BE4BF1" w:rsidRPr="00BE4BF1">
        <w:rPr>
          <w:rFonts w:ascii="Times New Roman" w:hAnsi="Times New Roman" w:cs="Times New Roman"/>
          <w:spacing w:val="-2"/>
          <w:sz w:val="20"/>
          <w:szCs w:val="20"/>
        </w:rPr>
        <w:t>размеры по мощности</w:t>
      </w:r>
      <w:r w:rsidR="00BE4BF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BE4BF1" w:rsidRPr="00BE4BF1">
        <w:rPr>
          <w:rFonts w:ascii="Times New Roman" w:hAnsi="Times New Roman" w:cs="Times New Roman"/>
          <w:spacing w:val="-2"/>
          <w:sz w:val="20"/>
          <w:szCs w:val="20"/>
        </w:rPr>
        <w:t xml:space="preserve">- </w:t>
      </w:r>
      <w:r w:rsidR="00BE4BF1" w:rsidRPr="00BE4BF1">
        <w:rPr>
          <w:rFonts w:ascii="Times New Roman" w:hAnsi="Times New Roman" w:cs="Times New Roman"/>
          <w:sz w:val="20"/>
          <w:szCs w:val="20"/>
        </w:rPr>
        <w:t>ПЭД-32, ПЭД-45, ПЭД-63, ПЭД-50,</w:t>
      </w:r>
      <w:r w:rsidR="00746B6E">
        <w:rPr>
          <w:rFonts w:ascii="Times New Roman" w:hAnsi="Times New Roman" w:cs="Times New Roman"/>
          <w:sz w:val="20"/>
          <w:szCs w:val="20"/>
        </w:rPr>
        <w:t xml:space="preserve"> </w:t>
      </w:r>
      <w:r w:rsidR="00BE4BF1" w:rsidRPr="00BE4BF1">
        <w:rPr>
          <w:rFonts w:ascii="Times New Roman" w:hAnsi="Times New Roman" w:cs="Times New Roman"/>
          <w:sz w:val="20"/>
          <w:szCs w:val="20"/>
        </w:rPr>
        <w:t xml:space="preserve">ПЭД-90, ПЭД-70 и др.) </w:t>
      </w:r>
      <w:r>
        <w:rPr>
          <w:rFonts w:ascii="Times New Roman" w:hAnsi="Times New Roman" w:cs="Times New Roman"/>
          <w:sz w:val="20"/>
          <w:szCs w:val="20"/>
        </w:rPr>
        <w:t>В  ИБД для каждого случая указывается номер скваж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ны, месторождение, время работы до отказа, дата монтажа, запуска и отказа, причина аварии, типы протектора, компенсатора и  кабеля,  связывающего </w:t>
      </w:r>
      <w:r w:rsidRPr="009A23C8">
        <w:rPr>
          <w:rFonts w:ascii="Times New Roman" w:hAnsi="Times New Roman" w:cs="Times New Roman"/>
          <w:sz w:val="20"/>
          <w:szCs w:val="20"/>
        </w:rPr>
        <w:t>погружной агрегат и наземное оборудование.</w:t>
      </w:r>
      <w:r w:rsidRPr="003A4B91">
        <w:rPr>
          <w:sz w:val="28"/>
          <w:szCs w:val="28"/>
        </w:rPr>
        <w:t xml:space="preserve"> </w:t>
      </w:r>
      <w:proofErr w:type="gramEnd"/>
    </w:p>
    <w:p w:rsidR="00D07A61" w:rsidRDefault="00221CD6" w:rsidP="00B54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такого объёма информации необходима методология, </w:t>
      </w:r>
      <w:r w:rsidR="008924E9" w:rsidRPr="008924E9">
        <w:rPr>
          <w:rFonts w:ascii="Times New Roman" w:hAnsi="Times New Roman" w:cs="Times New Roman"/>
          <w:sz w:val="20"/>
          <w:szCs w:val="20"/>
        </w:rPr>
        <w:t>расчл</w:t>
      </w:r>
      <w:r w:rsidR="008924E9" w:rsidRPr="008924E9">
        <w:rPr>
          <w:rFonts w:ascii="Times New Roman" w:hAnsi="Times New Roman" w:cs="Times New Roman"/>
          <w:sz w:val="20"/>
          <w:szCs w:val="20"/>
        </w:rPr>
        <w:t>е</w:t>
      </w:r>
      <w:r w:rsidR="008924E9" w:rsidRPr="008924E9">
        <w:rPr>
          <w:rFonts w:ascii="Times New Roman" w:hAnsi="Times New Roman" w:cs="Times New Roman"/>
          <w:sz w:val="20"/>
          <w:szCs w:val="20"/>
        </w:rPr>
        <w:t>няющая поток отказов по видам и позволяющая выделить закономе</w:t>
      </w:r>
      <w:r w:rsidR="008924E9" w:rsidRPr="008924E9">
        <w:rPr>
          <w:rFonts w:ascii="Times New Roman" w:hAnsi="Times New Roman" w:cs="Times New Roman"/>
          <w:sz w:val="20"/>
          <w:szCs w:val="20"/>
        </w:rPr>
        <w:t>р</w:t>
      </w:r>
      <w:r w:rsidR="008924E9" w:rsidRPr="008924E9">
        <w:rPr>
          <w:rFonts w:ascii="Times New Roman" w:hAnsi="Times New Roman" w:cs="Times New Roman"/>
          <w:sz w:val="20"/>
          <w:szCs w:val="20"/>
        </w:rPr>
        <w:t xml:space="preserve">ные отказы, определить константы законов распределения случайных </w:t>
      </w:r>
      <w:r w:rsidR="008924E9" w:rsidRPr="008924E9">
        <w:rPr>
          <w:rFonts w:ascii="Times New Roman" w:hAnsi="Times New Roman" w:cs="Times New Roman"/>
          <w:sz w:val="20"/>
          <w:szCs w:val="20"/>
        </w:rPr>
        <w:lastRenderedPageBreak/>
        <w:t>отказов, создать формальный аппарат для прогнозирования безотка</w:t>
      </w:r>
      <w:r w:rsidR="008924E9" w:rsidRPr="008924E9">
        <w:rPr>
          <w:rFonts w:ascii="Times New Roman" w:hAnsi="Times New Roman" w:cs="Times New Roman"/>
          <w:sz w:val="20"/>
          <w:szCs w:val="20"/>
        </w:rPr>
        <w:t>з</w:t>
      </w:r>
      <w:r w:rsidR="008924E9" w:rsidRPr="008924E9">
        <w:rPr>
          <w:rFonts w:ascii="Times New Roman" w:hAnsi="Times New Roman" w:cs="Times New Roman"/>
          <w:sz w:val="20"/>
          <w:szCs w:val="20"/>
        </w:rPr>
        <w:t>ности ЭПУ</w:t>
      </w:r>
      <w:r w:rsidR="00DD36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58F1" w:rsidRPr="00FE6415" w:rsidRDefault="00FE6415" w:rsidP="00B54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21CD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етоды</w:t>
      </w:r>
      <w:r w:rsidR="00221CD6" w:rsidRPr="00221C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средств</w:t>
      </w:r>
      <w:r w:rsidR="00221CD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21CD6" w:rsidRPr="00221C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обработки данных на основе интеллектуального </w:t>
      </w:r>
      <w:r w:rsidR="00221CD6" w:rsidRPr="00DA58F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анализа</w:t>
      </w:r>
      <w:r w:rsidR="00DA5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A58F1">
        <w:rPr>
          <w:rFonts w:ascii="Times New Roman" w:eastAsia="Times New Roman" w:hAnsi="Times New Roman" w:cs="Times New Roman"/>
          <w:sz w:val="20"/>
          <w:szCs w:val="20"/>
          <w:lang w:eastAsia="ru-RU"/>
        </w:rPr>
        <w:t>Data</w:t>
      </w:r>
      <w:proofErr w:type="spellEnd"/>
      <w:r w:rsidR="00DA5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A58F1">
        <w:rPr>
          <w:rFonts w:ascii="Times New Roman" w:eastAsia="Times New Roman" w:hAnsi="Times New Roman" w:cs="Times New Roman"/>
          <w:sz w:val="20"/>
          <w:szCs w:val="20"/>
          <w:lang w:eastAsia="ru-RU"/>
        </w:rPr>
        <w:t>Mining</w:t>
      </w:r>
      <w:proofErr w:type="spellEnd"/>
      <w:r w:rsidR="00DA58F1" w:rsidRPr="00DA58F1">
        <w:rPr>
          <w:rFonts w:ascii="Times New Roman" w:hAnsi="Times New Roman" w:cs="Times New Roman"/>
          <w:sz w:val="20"/>
          <w:szCs w:val="20"/>
        </w:rPr>
        <w:t xml:space="preserve"> </w:t>
      </w:r>
      <w:r w:rsidR="00D07A61">
        <w:rPr>
          <w:rFonts w:ascii="Times New Roman" w:hAnsi="Times New Roman" w:cs="Times New Roman"/>
          <w:sz w:val="20"/>
          <w:szCs w:val="20"/>
        </w:rPr>
        <w:t>[</w:t>
      </w:r>
      <w:r w:rsidR="00D07A61" w:rsidRPr="00D07A61">
        <w:rPr>
          <w:rFonts w:ascii="Times New Roman" w:hAnsi="Times New Roman" w:cs="Times New Roman"/>
          <w:sz w:val="20"/>
          <w:szCs w:val="20"/>
        </w:rPr>
        <w:t xml:space="preserve">2] </w:t>
      </w:r>
      <w:r w:rsidR="00DA58F1" w:rsidRPr="00DA58F1">
        <w:rPr>
          <w:rFonts w:ascii="Times New Roman" w:hAnsi="Times New Roman" w:cs="Times New Roman"/>
          <w:sz w:val="20"/>
          <w:szCs w:val="20"/>
        </w:rPr>
        <w:t>опи</w:t>
      </w:r>
      <w:r>
        <w:rPr>
          <w:rFonts w:ascii="Times New Roman" w:hAnsi="Times New Roman" w:cs="Times New Roman"/>
          <w:sz w:val="20"/>
          <w:szCs w:val="20"/>
        </w:rPr>
        <w:t>рае</w:t>
      </w:r>
      <w:r w:rsidR="00DA58F1" w:rsidRPr="00DA58F1">
        <w:rPr>
          <w:rFonts w:ascii="Times New Roman" w:hAnsi="Times New Roman" w:cs="Times New Roman"/>
          <w:sz w:val="20"/>
          <w:szCs w:val="20"/>
        </w:rPr>
        <w:t>тся на ретроспективные данные для п</w:t>
      </w:r>
      <w:r w:rsidR="00DA58F1" w:rsidRPr="00DA58F1">
        <w:rPr>
          <w:rFonts w:ascii="Times New Roman" w:hAnsi="Times New Roman" w:cs="Times New Roman"/>
          <w:sz w:val="20"/>
          <w:szCs w:val="20"/>
        </w:rPr>
        <w:t>о</w:t>
      </w:r>
      <w:r w:rsidR="00DA58F1" w:rsidRPr="00DA58F1">
        <w:rPr>
          <w:rFonts w:ascii="Times New Roman" w:hAnsi="Times New Roman" w:cs="Times New Roman"/>
          <w:sz w:val="20"/>
          <w:szCs w:val="20"/>
        </w:rPr>
        <w:t>лучения ответов на вопросы о будущем.</w:t>
      </w:r>
      <w:r w:rsidRPr="00FE6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Data</w:t>
      </w:r>
      <w:r w:rsidRPr="00FE64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Mining</w:t>
      </w:r>
      <w:proofErr w:type="gramEnd"/>
      <w:r w:rsidRPr="00FE6415">
        <w:rPr>
          <w:rFonts w:ascii="Times New Roman" w:hAnsi="Times New Roman" w:cs="Times New Roman"/>
          <w:sz w:val="20"/>
          <w:szCs w:val="20"/>
        </w:rPr>
        <w:t xml:space="preserve"> </w:t>
      </w:r>
      <w:r w:rsidRPr="00FE6415">
        <w:rPr>
          <w:rFonts w:ascii="Times New Roman" w:hAnsi="Times New Roman" w:cs="Times New Roman"/>
          <w:color w:val="000000"/>
          <w:sz w:val="20"/>
          <w:szCs w:val="20"/>
        </w:rPr>
        <w:t xml:space="preserve">решает главную задачу </w:t>
      </w:r>
      <w:r w:rsidR="00D07A61">
        <w:rPr>
          <w:rFonts w:ascii="Times New Roman" w:hAnsi="Times New Roman" w:cs="Times New Roman"/>
          <w:color w:val="000000"/>
          <w:sz w:val="20"/>
          <w:szCs w:val="20"/>
        </w:rPr>
        <w:t>интеллектуального анализа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регресси</w:t>
      </w:r>
      <w:r w:rsidR="00D07A61">
        <w:rPr>
          <w:rFonts w:ascii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установление фун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>циональных зависимостей в наборе данных</w:t>
      </w:r>
      <w:r w:rsidR="00E042F0">
        <w:rPr>
          <w:rFonts w:ascii="Times New Roman" w:hAnsi="Times New Roman" w:cs="Times New Roman"/>
          <w:color w:val="000000"/>
          <w:sz w:val="20"/>
          <w:szCs w:val="20"/>
        </w:rPr>
        <w:t xml:space="preserve">. С помощью найденных шаблонов проводится оценка вероятности возникновения аварий в </w:t>
      </w:r>
      <w:proofErr w:type="spellStart"/>
      <w:proofErr w:type="gramStart"/>
      <w:r w:rsidR="00D07A6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proofErr w:type="gramEnd"/>
      <w:r w:rsidR="00D07A61">
        <w:rPr>
          <w:rFonts w:ascii="Times New Roman" w:hAnsi="Times New Roman" w:cs="Times New Roman"/>
          <w:color w:val="000000"/>
          <w:sz w:val="20"/>
          <w:szCs w:val="20"/>
        </w:rPr>
        <w:t xml:space="preserve"> специфическом электрооборудовании, каким является </w:t>
      </w:r>
      <w:r w:rsidR="00E042F0">
        <w:rPr>
          <w:rFonts w:ascii="Times New Roman" w:hAnsi="Times New Roman" w:cs="Times New Roman"/>
          <w:color w:val="000000"/>
          <w:sz w:val="20"/>
          <w:szCs w:val="20"/>
        </w:rPr>
        <w:t xml:space="preserve">ЭПУ.  </w:t>
      </w:r>
    </w:p>
    <w:p w:rsidR="00D07A61" w:rsidRDefault="00DA58F1" w:rsidP="00B54E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58F1">
        <w:rPr>
          <w:rFonts w:ascii="Times New Roman" w:hAnsi="Times New Roman" w:cs="Times New Roman"/>
          <w:sz w:val="20"/>
          <w:szCs w:val="20"/>
        </w:rPr>
        <w:t xml:space="preserve"> </w:t>
      </w:r>
      <w:r w:rsidR="0008565B">
        <w:rPr>
          <w:rFonts w:ascii="Times New Roman" w:hAnsi="Times New Roman" w:cs="Times New Roman"/>
          <w:sz w:val="20"/>
          <w:szCs w:val="20"/>
        </w:rPr>
        <w:t>Прогнозирование состояния элект</w:t>
      </w:r>
      <w:r w:rsidR="00B3602C">
        <w:rPr>
          <w:rFonts w:ascii="Times New Roman" w:hAnsi="Times New Roman" w:cs="Times New Roman"/>
          <w:sz w:val="20"/>
          <w:szCs w:val="20"/>
        </w:rPr>
        <w:t>р</w:t>
      </w:r>
      <w:r w:rsidR="0008565B">
        <w:rPr>
          <w:rFonts w:ascii="Times New Roman" w:hAnsi="Times New Roman" w:cs="Times New Roman"/>
          <w:sz w:val="20"/>
          <w:szCs w:val="20"/>
        </w:rPr>
        <w:t xml:space="preserve">ооборудования проводится с целью создания условий </w:t>
      </w:r>
      <w:r w:rsidR="00B3602C">
        <w:rPr>
          <w:rFonts w:ascii="Times New Roman" w:hAnsi="Times New Roman" w:cs="Times New Roman"/>
          <w:sz w:val="20"/>
          <w:szCs w:val="20"/>
        </w:rPr>
        <w:t xml:space="preserve">его </w:t>
      </w:r>
      <w:r w:rsidR="0008565B">
        <w:rPr>
          <w:rFonts w:ascii="Times New Roman" w:hAnsi="Times New Roman" w:cs="Times New Roman"/>
          <w:sz w:val="20"/>
          <w:szCs w:val="20"/>
        </w:rPr>
        <w:t xml:space="preserve">безотказного </w:t>
      </w:r>
      <w:r w:rsidR="00B3602C">
        <w:rPr>
          <w:rFonts w:ascii="Times New Roman" w:hAnsi="Times New Roman" w:cs="Times New Roman"/>
          <w:sz w:val="20"/>
          <w:szCs w:val="20"/>
        </w:rPr>
        <w:t xml:space="preserve">функционирования. </w:t>
      </w:r>
      <w:r w:rsidR="0008565B" w:rsidRPr="0008565B">
        <w:rPr>
          <w:rFonts w:ascii="Times New Roman" w:hAnsi="Times New Roman" w:cs="Times New Roman"/>
          <w:sz w:val="20"/>
          <w:szCs w:val="20"/>
        </w:rPr>
        <w:t>Г</w:t>
      </w:r>
      <w:r w:rsidR="0046432A" w:rsidRPr="0008565B">
        <w:rPr>
          <w:rFonts w:ascii="Times New Roman" w:hAnsi="Times New Roman" w:cs="Times New Roman"/>
          <w:sz w:val="20"/>
          <w:szCs w:val="20"/>
        </w:rPr>
        <w:t>лавное значение имеют мероприятия, предусматривающие снижение уровня перенапряжений и, тем самым, вероятности пробоя или перекрытия изоляции.</w:t>
      </w:r>
      <w:bookmarkStart w:id="0" w:name="_GoBack"/>
      <w:bookmarkEnd w:id="0"/>
    </w:p>
    <w:p w:rsidR="0008565B" w:rsidRDefault="0008565B" w:rsidP="00B54E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565B">
        <w:rPr>
          <w:rFonts w:ascii="Times New Roman" w:hAnsi="Times New Roman" w:cs="Times New Roman"/>
          <w:sz w:val="20"/>
          <w:szCs w:val="20"/>
        </w:rPr>
        <w:t>Из-за тяжелых природно-климатических условий работы наде</w:t>
      </w:r>
      <w:r w:rsidRPr="0008565B">
        <w:rPr>
          <w:rFonts w:ascii="Times New Roman" w:hAnsi="Times New Roman" w:cs="Times New Roman"/>
          <w:sz w:val="20"/>
          <w:szCs w:val="20"/>
        </w:rPr>
        <w:t>ж</w:t>
      </w:r>
      <w:r w:rsidRPr="0008565B">
        <w:rPr>
          <w:rFonts w:ascii="Times New Roman" w:hAnsi="Times New Roman" w:cs="Times New Roman"/>
          <w:sz w:val="20"/>
          <w:szCs w:val="20"/>
        </w:rPr>
        <w:t>ность погружного электрооборудования существенно ниже общепр</w:t>
      </w:r>
      <w:r w:rsidRPr="0008565B">
        <w:rPr>
          <w:rFonts w:ascii="Times New Roman" w:hAnsi="Times New Roman" w:cs="Times New Roman"/>
          <w:sz w:val="20"/>
          <w:szCs w:val="20"/>
        </w:rPr>
        <w:t>и</w:t>
      </w:r>
      <w:r w:rsidRPr="0008565B">
        <w:rPr>
          <w:rFonts w:ascii="Times New Roman" w:hAnsi="Times New Roman" w:cs="Times New Roman"/>
          <w:sz w:val="20"/>
          <w:szCs w:val="20"/>
        </w:rPr>
        <w:t>нятой. По этой причине оснащение нелинейными ограничителями п</w:t>
      </w:r>
      <w:r w:rsidRPr="0008565B">
        <w:rPr>
          <w:rFonts w:ascii="Times New Roman" w:hAnsi="Times New Roman" w:cs="Times New Roman"/>
          <w:sz w:val="20"/>
          <w:szCs w:val="20"/>
        </w:rPr>
        <w:t>е</w:t>
      </w:r>
      <w:r w:rsidRPr="0008565B">
        <w:rPr>
          <w:rFonts w:ascii="Times New Roman" w:hAnsi="Times New Roman" w:cs="Times New Roman"/>
          <w:sz w:val="20"/>
          <w:szCs w:val="20"/>
        </w:rPr>
        <w:t>ренапряжений ПЭД (1 комплект ОПН-6 кВ, 2 ÷ 3 комплекта ОПН</w:t>
      </w:r>
      <w:r w:rsidR="00746B6E">
        <w:rPr>
          <w:rFonts w:ascii="Times New Roman" w:hAnsi="Times New Roman" w:cs="Times New Roman"/>
          <w:sz w:val="20"/>
          <w:szCs w:val="20"/>
        </w:rPr>
        <w:t xml:space="preserve"> </w:t>
      </w:r>
      <w:r w:rsidRPr="0008565B">
        <w:rPr>
          <w:rFonts w:ascii="Times New Roman" w:hAnsi="Times New Roman" w:cs="Times New Roman"/>
          <w:sz w:val="20"/>
          <w:szCs w:val="20"/>
        </w:rPr>
        <w:t>-</w:t>
      </w:r>
      <w:r w:rsidR="00746B6E">
        <w:rPr>
          <w:rFonts w:ascii="Times New Roman" w:hAnsi="Times New Roman" w:cs="Times New Roman"/>
          <w:sz w:val="20"/>
          <w:szCs w:val="20"/>
        </w:rPr>
        <w:t xml:space="preserve"> </w:t>
      </w:r>
      <w:r w:rsidRPr="0008565B">
        <w:rPr>
          <w:rFonts w:ascii="Times New Roman" w:hAnsi="Times New Roman" w:cs="Times New Roman"/>
          <w:sz w:val="20"/>
          <w:szCs w:val="20"/>
        </w:rPr>
        <w:t>0,5 ÷ 3 кВ) в значительной степени повысит надежность электрооборуд</w:t>
      </w:r>
      <w:r w:rsidRPr="0008565B">
        <w:rPr>
          <w:rFonts w:ascii="Times New Roman" w:hAnsi="Times New Roman" w:cs="Times New Roman"/>
          <w:sz w:val="20"/>
          <w:szCs w:val="20"/>
        </w:rPr>
        <w:t>о</w:t>
      </w:r>
      <w:r w:rsidRPr="0008565B">
        <w:rPr>
          <w:rFonts w:ascii="Times New Roman" w:hAnsi="Times New Roman" w:cs="Times New Roman"/>
          <w:sz w:val="20"/>
          <w:szCs w:val="20"/>
        </w:rPr>
        <w:t>вания в этой области</w:t>
      </w:r>
      <w:r w:rsidR="00D07A61" w:rsidRPr="00D07A61">
        <w:rPr>
          <w:rFonts w:ascii="Times New Roman" w:hAnsi="Times New Roman" w:cs="Times New Roman"/>
          <w:sz w:val="20"/>
          <w:szCs w:val="20"/>
        </w:rPr>
        <w:t xml:space="preserve"> </w:t>
      </w:r>
      <w:r w:rsidR="00D07A61">
        <w:rPr>
          <w:rFonts w:ascii="Times New Roman" w:hAnsi="Times New Roman" w:cs="Times New Roman"/>
          <w:sz w:val="20"/>
          <w:szCs w:val="20"/>
        </w:rPr>
        <w:t>[</w:t>
      </w:r>
      <w:r w:rsidR="00D07A61" w:rsidRPr="00D07A61">
        <w:rPr>
          <w:rFonts w:ascii="Times New Roman" w:hAnsi="Times New Roman" w:cs="Times New Roman"/>
          <w:sz w:val="20"/>
          <w:szCs w:val="20"/>
        </w:rPr>
        <w:t>3]</w:t>
      </w:r>
      <w:r w:rsidRPr="0008565B">
        <w:rPr>
          <w:rFonts w:ascii="Times New Roman" w:hAnsi="Times New Roman" w:cs="Times New Roman"/>
          <w:sz w:val="20"/>
          <w:szCs w:val="20"/>
        </w:rPr>
        <w:t>.</w:t>
      </w:r>
    </w:p>
    <w:p w:rsidR="00F53B71" w:rsidRDefault="00565625" w:rsidP="00B54E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F53B71" w:rsidRPr="00565625">
        <w:rPr>
          <w:rFonts w:ascii="Times New Roman" w:hAnsi="Times New Roman" w:cs="Times New Roman"/>
          <w:sz w:val="20"/>
          <w:szCs w:val="20"/>
        </w:rPr>
        <w:t>анализ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53B71" w:rsidRPr="00565625">
        <w:rPr>
          <w:rFonts w:ascii="Times New Roman" w:hAnsi="Times New Roman" w:cs="Times New Roman"/>
          <w:sz w:val="20"/>
          <w:szCs w:val="20"/>
        </w:rPr>
        <w:t xml:space="preserve"> </w:t>
      </w:r>
      <w:r w:rsidR="00746B6E">
        <w:rPr>
          <w:rFonts w:ascii="Times New Roman" w:hAnsi="Times New Roman" w:cs="Times New Roman"/>
          <w:sz w:val="20"/>
          <w:szCs w:val="20"/>
        </w:rPr>
        <w:t>аварийности ЭПУ в целом</w:t>
      </w:r>
      <w:r w:rsidR="00F53B71" w:rsidRPr="00565625">
        <w:rPr>
          <w:rFonts w:ascii="Times New Roman" w:hAnsi="Times New Roman" w:cs="Times New Roman"/>
          <w:sz w:val="20"/>
          <w:szCs w:val="20"/>
        </w:rPr>
        <w:t xml:space="preserve"> выявл</w:t>
      </w:r>
      <w:r>
        <w:rPr>
          <w:rFonts w:ascii="Times New Roman" w:hAnsi="Times New Roman" w:cs="Times New Roman"/>
          <w:sz w:val="20"/>
          <w:szCs w:val="20"/>
        </w:rPr>
        <w:t>яются</w:t>
      </w:r>
      <w:r w:rsidR="00F53B71" w:rsidRPr="00565625">
        <w:rPr>
          <w:rFonts w:ascii="Times New Roman" w:hAnsi="Times New Roman" w:cs="Times New Roman"/>
          <w:sz w:val="20"/>
          <w:szCs w:val="20"/>
        </w:rPr>
        <w:t xml:space="preserve"> осно</w:t>
      </w:r>
      <w:r w:rsidR="00F53B71" w:rsidRPr="00565625">
        <w:rPr>
          <w:rFonts w:ascii="Times New Roman" w:hAnsi="Times New Roman" w:cs="Times New Roman"/>
          <w:sz w:val="20"/>
          <w:szCs w:val="20"/>
        </w:rPr>
        <w:t>в</w:t>
      </w:r>
      <w:r w:rsidR="00F53B71" w:rsidRPr="00565625">
        <w:rPr>
          <w:rFonts w:ascii="Times New Roman" w:hAnsi="Times New Roman" w:cs="Times New Roman"/>
          <w:sz w:val="20"/>
          <w:szCs w:val="20"/>
        </w:rPr>
        <w:t>ные причины отказов погружного оборудования, прив</w:t>
      </w:r>
      <w:r>
        <w:rPr>
          <w:rFonts w:ascii="Times New Roman" w:hAnsi="Times New Roman" w:cs="Times New Roman"/>
          <w:sz w:val="20"/>
          <w:szCs w:val="20"/>
        </w:rPr>
        <w:t>одятся</w:t>
      </w:r>
      <w:r w:rsidR="00F53B71" w:rsidRPr="00565625">
        <w:rPr>
          <w:rFonts w:ascii="Times New Roman" w:hAnsi="Times New Roman" w:cs="Times New Roman"/>
          <w:sz w:val="20"/>
          <w:szCs w:val="20"/>
        </w:rPr>
        <w:t xml:space="preserve"> матем</w:t>
      </w:r>
      <w:r w:rsidR="00F53B71" w:rsidRPr="00565625">
        <w:rPr>
          <w:rFonts w:ascii="Times New Roman" w:hAnsi="Times New Roman" w:cs="Times New Roman"/>
          <w:sz w:val="20"/>
          <w:szCs w:val="20"/>
        </w:rPr>
        <w:t>а</w:t>
      </w:r>
      <w:r w:rsidR="00F53B71" w:rsidRPr="00565625">
        <w:rPr>
          <w:rFonts w:ascii="Times New Roman" w:hAnsi="Times New Roman" w:cs="Times New Roman"/>
          <w:sz w:val="20"/>
          <w:szCs w:val="20"/>
        </w:rPr>
        <w:t>тические модели оптимизации периодичности ре</w:t>
      </w:r>
      <w:r>
        <w:rPr>
          <w:rFonts w:ascii="Times New Roman" w:hAnsi="Times New Roman" w:cs="Times New Roman"/>
          <w:sz w:val="20"/>
          <w:szCs w:val="20"/>
        </w:rPr>
        <w:t xml:space="preserve">монтов ПЭД, </w:t>
      </w:r>
      <w:r w:rsidR="00F53B71" w:rsidRPr="00565625">
        <w:rPr>
          <w:rFonts w:ascii="Times New Roman" w:hAnsi="Times New Roman" w:cs="Times New Roman"/>
          <w:sz w:val="20"/>
          <w:szCs w:val="20"/>
        </w:rPr>
        <w:t>опред</w:t>
      </w:r>
      <w:r w:rsidR="00F53B71" w:rsidRPr="00565625">
        <w:rPr>
          <w:rFonts w:ascii="Times New Roman" w:hAnsi="Times New Roman" w:cs="Times New Roman"/>
          <w:sz w:val="20"/>
          <w:szCs w:val="20"/>
        </w:rPr>
        <w:t>е</w:t>
      </w:r>
      <w:r w:rsidR="00F53B71" w:rsidRPr="00565625">
        <w:rPr>
          <w:rFonts w:ascii="Times New Roman" w:hAnsi="Times New Roman" w:cs="Times New Roman"/>
          <w:sz w:val="20"/>
          <w:szCs w:val="20"/>
        </w:rPr>
        <w:t>ляют</w:t>
      </w:r>
      <w:r>
        <w:rPr>
          <w:rFonts w:ascii="Times New Roman" w:hAnsi="Times New Roman" w:cs="Times New Roman"/>
          <w:sz w:val="20"/>
          <w:szCs w:val="20"/>
        </w:rPr>
        <w:t>ся</w:t>
      </w:r>
      <w:r w:rsidR="00F53B71" w:rsidRPr="00565625">
        <w:rPr>
          <w:rFonts w:ascii="Times New Roman" w:hAnsi="Times New Roman" w:cs="Times New Roman"/>
          <w:sz w:val="20"/>
          <w:szCs w:val="20"/>
        </w:rPr>
        <w:t xml:space="preserve"> организационно-технические мероприятия, направленные на повышение наработки на отказ и снижения количества отказов ПЭД в нефтегазодобывающих предприятиях.</w:t>
      </w:r>
    </w:p>
    <w:p w:rsidR="00746B6E" w:rsidRPr="00565625" w:rsidRDefault="00746B6E" w:rsidP="00746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3071" w:rsidRDefault="007D3071" w:rsidP="00746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D3071"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002190" w:rsidRPr="007D3071" w:rsidRDefault="00002190" w:rsidP="00746B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3602C" w:rsidRDefault="00B3602C" w:rsidP="00746B6E">
      <w:pPr>
        <w:numPr>
          <w:ilvl w:val="0"/>
          <w:numId w:val="1"/>
        </w:numPr>
        <w:tabs>
          <w:tab w:val="clear" w:pos="720"/>
          <w:tab w:val="num" w:pos="-1418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B3602C">
        <w:rPr>
          <w:rFonts w:ascii="Times New Roman" w:hAnsi="Times New Roman" w:cs="Times New Roman"/>
          <w:sz w:val="16"/>
          <w:szCs w:val="16"/>
        </w:rPr>
        <w:t>Атакишев</w:t>
      </w:r>
      <w:proofErr w:type="spellEnd"/>
      <w:r w:rsidRPr="00B3602C">
        <w:rPr>
          <w:rFonts w:ascii="Times New Roman" w:hAnsi="Times New Roman" w:cs="Times New Roman"/>
          <w:sz w:val="16"/>
          <w:szCs w:val="16"/>
        </w:rPr>
        <w:t xml:space="preserve"> Т.А., Бабаев Р.В., </w:t>
      </w:r>
      <w:proofErr w:type="spellStart"/>
      <w:r w:rsidRPr="00B3602C">
        <w:rPr>
          <w:rFonts w:ascii="Times New Roman" w:hAnsi="Times New Roman" w:cs="Times New Roman"/>
          <w:sz w:val="16"/>
          <w:szCs w:val="16"/>
        </w:rPr>
        <w:t>Барьюдин</w:t>
      </w:r>
      <w:proofErr w:type="spellEnd"/>
      <w:r w:rsidRPr="00B3602C">
        <w:rPr>
          <w:rFonts w:ascii="Times New Roman" w:hAnsi="Times New Roman" w:cs="Times New Roman"/>
          <w:sz w:val="16"/>
          <w:szCs w:val="16"/>
        </w:rPr>
        <w:t xml:space="preserve"> А.А. и др. Электроэнергетика нефтяных и газ</w:t>
      </w:r>
      <w:r w:rsidRPr="00B3602C">
        <w:rPr>
          <w:rFonts w:ascii="Times New Roman" w:hAnsi="Times New Roman" w:cs="Times New Roman"/>
          <w:sz w:val="16"/>
          <w:szCs w:val="16"/>
        </w:rPr>
        <w:t>о</w:t>
      </w:r>
      <w:r w:rsidRPr="00B3602C">
        <w:rPr>
          <w:rFonts w:ascii="Times New Roman" w:hAnsi="Times New Roman" w:cs="Times New Roman"/>
          <w:sz w:val="16"/>
          <w:szCs w:val="16"/>
        </w:rPr>
        <w:t>вых промыслов. М.: Недра, 1988.</w:t>
      </w:r>
    </w:p>
    <w:p w:rsidR="00B3602C" w:rsidRPr="00B3602C" w:rsidRDefault="00565625" w:rsidP="00746B6E">
      <w:pPr>
        <w:numPr>
          <w:ilvl w:val="0"/>
          <w:numId w:val="1"/>
        </w:numPr>
        <w:tabs>
          <w:tab w:val="clear" w:pos="720"/>
          <w:tab w:val="num" w:pos="-1418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565625">
        <w:rPr>
          <w:rFonts w:ascii="Times New Roman" w:hAnsi="Times New Roman" w:cs="Times New Roman"/>
          <w:sz w:val="16"/>
          <w:szCs w:val="16"/>
        </w:rPr>
        <w:t xml:space="preserve">Макарычев П. П., </w:t>
      </w:r>
      <w:proofErr w:type="spellStart"/>
      <w:r w:rsidRPr="00565625">
        <w:rPr>
          <w:rFonts w:ascii="Times New Roman" w:hAnsi="Times New Roman" w:cs="Times New Roman"/>
          <w:sz w:val="16"/>
          <w:szCs w:val="16"/>
        </w:rPr>
        <w:t>Афонин</w:t>
      </w:r>
      <w:proofErr w:type="spellEnd"/>
      <w:r w:rsidRPr="00565625">
        <w:rPr>
          <w:rFonts w:ascii="Times New Roman" w:hAnsi="Times New Roman" w:cs="Times New Roman"/>
          <w:sz w:val="16"/>
          <w:szCs w:val="16"/>
        </w:rPr>
        <w:t xml:space="preserve"> А. Ю. Оперативный и интеллектуальный анализ данных: учеб</w:t>
      </w:r>
      <w:proofErr w:type="gramStart"/>
      <w:r w:rsidRPr="0056562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656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65625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565625">
        <w:rPr>
          <w:rFonts w:ascii="Times New Roman" w:hAnsi="Times New Roman" w:cs="Times New Roman"/>
          <w:sz w:val="16"/>
          <w:szCs w:val="16"/>
        </w:rPr>
        <w:t>особие. – Пенза</w:t>
      </w:r>
      <w:proofErr w:type="gramStart"/>
      <w:r w:rsidRPr="00565625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565625">
        <w:rPr>
          <w:rFonts w:ascii="Times New Roman" w:hAnsi="Times New Roman" w:cs="Times New Roman"/>
          <w:sz w:val="16"/>
          <w:szCs w:val="16"/>
        </w:rPr>
        <w:t xml:space="preserve"> Изд-во ПГУ, 2010. – 156 с.</w:t>
      </w:r>
    </w:p>
    <w:p w:rsidR="00130626" w:rsidRPr="00F820EE" w:rsidRDefault="00F820EE" w:rsidP="00746B6E">
      <w:pPr>
        <w:numPr>
          <w:ilvl w:val="0"/>
          <w:numId w:val="1"/>
        </w:numPr>
        <w:tabs>
          <w:tab w:val="clear" w:pos="720"/>
          <w:tab w:val="num" w:pos="-1418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820EE">
        <w:rPr>
          <w:rFonts w:ascii="Times New Roman" w:hAnsi="Times New Roman" w:cs="Times New Roman"/>
          <w:sz w:val="16"/>
          <w:szCs w:val="16"/>
          <w:shd w:val="clear" w:color="auto" w:fill="FFFFFF"/>
        </w:rPr>
        <w:t>Альбокринов</w:t>
      </w:r>
      <w:proofErr w:type="spellEnd"/>
      <w:r w:rsidRPr="00F820E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B.C.,</w:t>
      </w:r>
      <w:r w:rsidRPr="00F820EE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F820EE">
        <w:rPr>
          <w:rStyle w:val="hl"/>
          <w:rFonts w:ascii="Times New Roman" w:hAnsi="Times New Roman" w:cs="Times New Roman"/>
          <w:sz w:val="16"/>
          <w:szCs w:val="16"/>
        </w:rPr>
        <w:t>Гольдштейн</w:t>
      </w:r>
      <w:r w:rsidRPr="00F820EE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F820E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В.Г., Халилов Ф.Х. Перенапряжения и защита от них в электроустановках нефтяной промышленности/ Самара: </w:t>
      </w:r>
      <w:proofErr w:type="spellStart"/>
      <w:r w:rsidRPr="00F820EE">
        <w:rPr>
          <w:rFonts w:ascii="Times New Roman" w:hAnsi="Times New Roman" w:cs="Times New Roman"/>
          <w:sz w:val="16"/>
          <w:szCs w:val="16"/>
          <w:shd w:val="clear" w:color="auto" w:fill="FFFFFF"/>
        </w:rPr>
        <w:t>Самар</w:t>
      </w:r>
      <w:proofErr w:type="spellEnd"/>
      <w:r w:rsidRPr="00F820E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</w:t>
      </w:r>
      <w:proofErr w:type="spellStart"/>
      <w:r w:rsidRPr="00F820EE">
        <w:rPr>
          <w:rFonts w:ascii="Times New Roman" w:hAnsi="Times New Roman" w:cs="Times New Roman"/>
          <w:sz w:val="16"/>
          <w:szCs w:val="16"/>
          <w:shd w:val="clear" w:color="auto" w:fill="FFFFFF"/>
        </w:rPr>
        <w:t>универ</w:t>
      </w:r>
      <w:proofErr w:type="spellEnd"/>
      <w:r w:rsidR="00746B6E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F820EE">
        <w:rPr>
          <w:rFonts w:ascii="Times New Roman" w:hAnsi="Times New Roman" w:cs="Times New Roman"/>
          <w:sz w:val="16"/>
          <w:szCs w:val="16"/>
          <w:shd w:val="clear" w:color="auto" w:fill="FFFFFF"/>
        </w:rPr>
        <w:t>, 1997.-324 с.</w:t>
      </w:r>
      <w:r w:rsidRPr="00F820EE">
        <w:rPr>
          <w:rFonts w:ascii="Times New Roman" w:hAnsi="Times New Roman" w:cs="Times New Roman"/>
          <w:sz w:val="16"/>
          <w:szCs w:val="16"/>
        </w:rPr>
        <w:br/>
      </w:r>
      <w:r w:rsidRPr="00F820EE">
        <w:rPr>
          <w:rFonts w:ascii="Times New Roman" w:hAnsi="Times New Roman" w:cs="Times New Roman"/>
          <w:sz w:val="16"/>
          <w:szCs w:val="16"/>
        </w:rPr>
        <w:br/>
        <w:t xml:space="preserve"> </w:t>
      </w:r>
    </w:p>
    <w:sectPr w:rsidR="00130626" w:rsidRPr="00F820EE" w:rsidSect="00002190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870"/>
    <w:multiLevelType w:val="hybridMultilevel"/>
    <w:tmpl w:val="3BAA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F0282"/>
    <w:multiLevelType w:val="hybridMultilevel"/>
    <w:tmpl w:val="E77069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99515D"/>
    <w:multiLevelType w:val="hybridMultilevel"/>
    <w:tmpl w:val="3F365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2165CB"/>
    <w:multiLevelType w:val="multilevel"/>
    <w:tmpl w:val="3CC4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6FA9"/>
    <w:rsid w:val="00002190"/>
    <w:rsid w:val="00023529"/>
    <w:rsid w:val="0008565B"/>
    <w:rsid w:val="001114D1"/>
    <w:rsid w:val="00112385"/>
    <w:rsid w:val="001262A4"/>
    <w:rsid w:val="00130626"/>
    <w:rsid w:val="00170561"/>
    <w:rsid w:val="001A1F94"/>
    <w:rsid w:val="001C12F9"/>
    <w:rsid w:val="001D14ED"/>
    <w:rsid w:val="00221CD6"/>
    <w:rsid w:val="00235875"/>
    <w:rsid w:val="002A05E1"/>
    <w:rsid w:val="002D1962"/>
    <w:rsid w:val="00310571"/>
    <w:rsid w:val="0031655B"/>
    <w:rsid w:val="00362DAB"/>
    <w:rsid w:val="003929CC"/>
    <w:rsid w:val="004045CC"/>
    <w:rsid w:val="00433592"/>
    <w:rsid w:val="0046432A"/>
    <w:rsid w:val="00483A59"/>
    <w:rsid w:val="0049480A"/>
    <w:rsid w:val="00494B92"/>
    <w:rsid w:val="004A6269"/>
    <w:rsid w:val="00530DD9"/>
    <w:rsid w:val="005461EF"/>
    <w:rsid w:val="00546544"/>
    <w:rsid w:val="00561BC7"/>
    <w:rsid w:val="0056251D"/>
    <w:rsid w:val="00563201"/>
    <w:rsid w:val="00565625"/>
    <w:rsid w:val="00595581"/>
    <w:rsid w:val="005B0193"/>
    <w:rsid w:val="006A3D6C"/>
    <w:rsid w:val="006A4614"/>
    <w:rsid w:val="006D4279"/>
    <w:rsid w:val="00707C79"/>
    <w:rsid w:val="007274AC"/>
    <w:rsid w:val="00746B6E"/>
    <w:rsid w:val="007953C5"/>
    <w:rsid w:val="007A511D"/>
    <w:rsid w:val="007B7269"/>
    <w:rsid w:val="007C5027"/>
    <w:rsid w:val="007D3071"/>
    <w:rsid w:val="007E668D"/>
    <w:rsid w:val="007F3394"/>
    <w:rsid w:val="00840F13"/>
    <w:rsid w:val="00885468"/>
    <w:rsid w:val="008924E9"/>
    <w:rsid w:val="00896979"/>
    <w:rsid w:val="008B58BF"/>
    <w:rsid w:val="008F26C8"/>
    <w:rsid w:val="00907608"/>
    <w:rsid w:val="0096006A"/>
    <w:rsid w:val="009A23C8"/>
    <w:rsid w:val="009D0C42"/>
    <w:rsid w:val="00A00E46"/>
    <w:rsid w:val="00A04DC8"/>
    <w:rsid w:val="00A71976"/>
    <w:rsid w:val="00AF1D6B"/>
    <w:rsid w:val="00B3602C"/>
    <w:rsid w:val="00B36348"/>
    <w:rsid w:val="00B54ED1"/>
    <w:rsid w:val="00B61924"/>
    <w:rsid w:val="00B753D5"/>
    <w:rsid w:val="00BE4B96"/>
    <w:rsid w:val="00BE4BF1"/>
    <w:rsid w:val="00C85C9C"/>
    <w:rsid w:val="00CA6E35"/>
    <w:rsid w:val="00CA7617"/>
    <w:rsid w:val="00CF37A0"/>
    <w:rsid w:val="00D07A61"/>
    <w:rsid w:val="00D265C5"/>
    <w:rsid w:val="00D46E8C"/>
    <w:rsid w:val="00D518E2"/>
    <w:rsid w:val="00D82DD7"/>
    <w:rsid w:val="00DA58F1"/>
    <w:rsid w:val="00DC4F94"/>
    <w:rsid w:val="00DD367D"/>
    <w:rsid w:val="00E042F0"/>
    <w:rsid w:val="00E977A2"/>
    <w:rsid w:val="00EB3AF2"/>
    <w:rsid w:val="00F16FA9"/>
    <w:rsid w:val="00F41433"/>
    <w:rsid w:val="00F514B7"/>
    <w:rsid w:val="00F53B71"/>
    <w:rsid w:val="00F820EE"/>
    <w:rsid w:val="00F946DA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C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6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625"/>
  </w:style>
  <w:style w:type="character" w:customStyle="1" w:styleId="grame">
    <w:name w:val="grame"/>
    <w:basedOn w:val="a0"/>
    <w:rsid w:val="00565625"/>
  </w:style>
  <w:style w:type="character" w:customStyle="1" w:styleId="hl">
    <w:name w:val="hl"/>
    <w:basedOn w:val="a0"/>
    <w:rsid w:val="00F8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1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697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Mary</cp:lastModifiedBy>
  <cp:revision>3</cp:revision>
  <dcterms:created xsi:type="dcterms:W3CDTF">2015-02-16T11:22:00Z</dcterms:created>
  <dcterms:modified xsi:type="dcterms:W3CDTF">2015-02-16T12:17:00Z</dcterms:modified>
</cp:coreProperties>
</file>