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04" w:rsidRPr="00281E04" w:rsidRDefault="00281E04" w:rsidP="00281E04">
      <w:pPr>
        <w:spacing w:after="0" w:line="240" w:lineRule="auto"/>
        <w:ind w:firstLine="284"/>
        <w:jc w:val="right"/>
        <w:rPr>
          <w:rFonts w:ascii="Times New Roman" w:hAnsi="Times New Roman"/>
          <w:b/>
          <w:i/>
          <w:smallCaps/>
          <w:sz w:val="20"/>
          <w:szCs w:val="20"/>
        </w:rPr>
      </w:pPr>
      <w:r w:rsidRPr="00281E04">
        <w:rPr>
          <w:rFonts w:ascii="Times New Roman" w:hAnsi="Times New Roman"/>
          <w:b/>
          <w:i/>
          <w:smallCaps/>
          <w:sz w:val="20"/>
          <w:szCs w:val="20"/>
        </w:rPr>
        <w:t xml:space="preserve">Е.А. </w:t>
      </w:r>
      <w:proofErr w:type="spellStart"/>
      <w:r w:rsidRPr="00281E04">
        <w:rPr>
          <w:rFonts w:ascii="Times New Roman" w:hAnsi="Times New Roman"/>
          <w:b/>
          <w:i/>
          <w:smallCaps/>
          <w:sz w:val="20"/>
          <w:szCs w:val="20"/>
        </w:rPr>
        <w:t>Патра</w:t>
      </w:r>
      <w:r w:rsidR="002E6E14">
        <w:rPr>
          <w:rFonts w:ascii="Times New Roman" w:hAnsi="Times New Roman"/>
          <w:b/>
          <w:i/>
          <w:smallCaps/>
          <w:sz w:val="20"/>
          <w:szCs w:val="20"/>
        </w:rPr>
        <w:t>шкин</w:t>
      </w:r>
      <w:proofErr w:type="spellEnd"/>
      <w:r w:rsidR="002E6E14">
        <w:rPr>
          <w:rFonts w:ascii="Times New Roman" w:hAnsi="Times New Roman"/>
          <w:b/>
          <w:i/>
          <w:smallCaps/>
          <w:sz w:val="20"/>
          <w:szCs w:val="20"/>
        </w:rPr>
        <w:t>,</w:t>
      </w:r>
      <w:r w:rsidR="00C221CB">
        <w:rPr>
          <w:rFonts w:ascii="Times New Roman" w:hAnsi="Times New Roman"/>
          <w:b/>
          <w:i/>
          <w:smallCaps/>
          <w:sz w:val="20"/>
          <w:szCs w:val="20"/>
        </w:rPr>
        <w:t xml:space="preserve"> Е.И. Климов,</w:t>
      </w:r>
      <w:r w:rsidR="002E6E14">
        <w:rPr>
          <w:rFonts w:ascii="Times New Roman" w:hAnsi="Times New Roman"/>
          <w:b/>
          <w:i/>
          <w:smallCaps/>
          <w:sz w:val="20"/>
          <w:szCs w:val="20"/>
        </w:rPr>
        <w:t xml:space="preserve"> </w:t>
      </w:r>
      <w:r w:rsidR="00C221CB">
        <w:rPr>
          <w:rFonts w:ascii="Times New Roman" w:hAnsi="Times New Roman"/>
          <w:b/>
          <w:i/>
          <w:smallCaps/>
          <w:sz w:val="20"/>
          <w:szCs w:val="20"/>
        </w:rPr>
        <w:t xml:space="preserve"> студ</w:t>
      </w:r>
      <w:r w:rsidR="002E6E14">
        <w:rPr>
          <w:rFonts w:ascii="Times New Roman" w:hAnsi="Times New Roman"/>
          <w:b/>
          <w:i/>
          <w:smallCaps/>
          <w:sz w:val="20"/>
          <w:szCs w:val="20"/>
        </w:rPr>
        <w:t xml:space="preserve">.; </w:t>
      </w:r>
      <w:r w:rsidR="002E6E14" w:rsidRPr="002E6E14">
        <w:rPr>
          <w:rFonts w:ascii="Times New Roman" w:hAnsi="Times New Roman"/>
          <w:b/>
          <w:i/>
          <w:smallCaps/>
          <w:sz w:val="20"/>
          <w:szCs w:val="20"/>
        </w:rPr>
        <w:t xml:space="preserve">рук </w:t>
      </w:r>
      <w:r w:rsidR="002E6E14">
        <w:rPr>
          <w:rFonts w:ascii="Times New Roman" w:hAnsi="Times New Roman"/>
          <w:b/>
          <w:i/>
          <w:smallCaps/>
          <w:sz w:val="20"/>
          <w:szCs w:val="20"/>
        </w:rPr>
        <w:t xml:space="preserve"> </w:t>
      </w:r>
      <w:r w:rsidR="002E6E14" w:rsidRPr="002E6E14">
        <w:rPr>
          <w:rFonts w:ascii="Times New Roman" w:hAnsi="Times New Roman"/>
          <w:b/>
          <w:i/>
          <w:smallCaps/>
          <w:sz w:val="20"/>
          <w:szCs w:val="20"/>
        </w:rPr>
        <w:t>Е.В</w:t>
      </w:r>
      <w:r w:rsidR="002E6E14" w:rsidRPr="002E6E14">
        <w:rPr>
          <w:rFonts w:ascii="Times New Roman" w:hAnsi="Times New Roman"/>
          <w:b/>
          <w:i/>
          <w:smallCaps/>
          <w:sz w:val="20"/>
          <w:szCs w:val="20"/>
        </w:rPr>
        <w:t>. Соломин,</w:t>
      </w:r>
      <w:r w:rsidR="002E6E14">
        <w:rPr>
          <w:rFonts w:ascii="Times New Roman" w:hAnsi="Times New Roman"/>
          <w:b/>
          <w:i/>
          <w:smallCaps/>
          <w:sz w:val="20"/>
          <w:szCs w:val="20"/>
        </w:rPr>
        <w:t xml:space="preserve"> </w:t>
      </w:r>
      <w:r w:rsidR="002E6E14" w:rsidRPr="002E6E14">
        <w:rPr>
          <w:rFonts w:ascii="Times New Roman" w:hAnsi="Times New Roman"/>
          <w:b/>
          <w:i/>
          <w:smallCaps/>
          <w:sz w:val="20"/>
          <w:szCs w:val="20"/>
        </w:rPr>
        <w:t xml:space="preserve"> д.т.н., проф.</w:t>
      </w:r>
    </w:p>
    <w:p w:rsidR="00281E04" w:rsidRPr="00281E04" w:rsidRDefault="00281E04" w:rsidP="00281E04">
      <w:pPr>
        <w:spacing w:after="0" w:line="240" w:lineRule="auto"/>
        <w:ind w:firstLine="284"/>
        <w:jc w:val="right"/>
        <w:rPr>
          <w:rFonts w:ascii="Times New Roman" w:hAnsi="Times New Roman"/>
          <w:b/>
          <w:i/>
          <w:smallCaps/>
          <w:sz w:val="20"/>
          <w:szCs w:val="20"/>
        </w:rPr>
      </w:pPr>
      <w:r w:rsidRPr="00281E04">
        <w:rPr>
          <w:rFonts w:ascii="Times New Roman" w:hAnsi="Times New Roman"/>
          <w:b/>
          <w:i/>
          <w:smallCaps/>
          <w:sz w:val="20"/>
          <w:szCs w:val="20"/>
        </w:rPr>
        <w:t>(</w:t>
      </w:r>
      <w:proofErr w:type="spellStart"/>
      <w:r>
        <w:rPr>
          <w:rFonts w:ascii="Times New Roman" w:hAnsi="Times New Roman"/>
          <w:b/>
          <w:i/>
          <w:smallCaps/>
          <w:sz w:val="20"/>
          <w:szCs w:val="20"/>
        </w:rPr>
        <w:t>ЮУрГУ</w:t>
      </w:r>
      <w:proofErr w:type="spellEnd"/>
      <w:r>
        <w:rPr>
          <w:rFonts w:ascii="Times New Roman" w:hAnsi="Times New Roman"/>
          <w:b/>
          <w:i/>
          <w:smallCaps/>
          <w:sz w:val="20"/>
          <w:szCs w:val="20"/>
        </w:rPr>
        <w:t xml:space="preserve"> </w:t>
      </w:r>
      <w:r w:rsidRPr="00281E04">
        <w:rPr>
          <w:rFonts w:ascii="Times New Roman" w:hAnsi="Times New Roman"/>
          <w:b/>
          <w:i/>
          <w:smallCaps/>
          <w:sz w:val="20"/>
          <w:szCs w:val="20"/>
        </w:rPr>
        <w:t xml:space="preserve"> (НИУ), г. Челябинск)</w:t>
      </w:r>
    </w:p>
    <w:p w:rsidR="00281E04" w:rsidRPr="002E6E14" w:rsidRDefault="00281E04" w:rsidP="009C5B1D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B26D38" w:rsidRPr="00281E04" w:rsidRDefault="002E6E14" w:rsidP="002E6E14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bookmarkStart w:id="0" w:name="_GoBack"/>
      <w:r w:rsidRPr="002E6E14">
        <w:rPr>
          <w:rFonts w:ascii="Times New Roman" w:hAnsi="Times New Roman"/>
          <w:b/>
          <w:smallCaps/>
          <w:sz w:val="24"/>
          <w:szCs w:val="24"/>
        </w:rPr>
        <w:t>ЛОКАЛЬНЫЕ</w:t>
      </w:r>
      <w:r w:rsidR="007C235B" w:rsidRPr="002E6E14">
        <w:rPr>
          <w:rFonts w:ascii="Times New Roman" w:hAnsi="Times New Roman"/>
          <w:b/>
          <w:smallCaps/>
          <w:sz w:val="24"/>
          <w:szCs w:val="24"/>
        </w:rPr>
        <w:t xml:space="preserve"> ЭНЕРГОСИСТЕМЫ НА БАЗЕ ВЕТРОЭНЕРГЕТИЧЕСКИХ УСТАНОВОК</w:t>
      </w:r>
    </w:p>
    <w:bookmarkEnd w:id="0"/>
    <w:p w:rsidR="00B26D38" w:rsidRPr="00B26D38" w:rsidRDefault="00B26D38" w:rsidP="00281E04">
      <w:pPr>
        <w:spacing w:after="0" w:line="240" w:lineRule="auto"/>
        <w:rPr>
          <w:rFonts w:ascii="Times New Roman" w:hAnsi="Times New Roman"/>
          <w:i/>
          <w:smallCaps/>
          <w:sz w:val="28"/>
          <w:szCs w:val="24"/>
        </w:rPr>
      </w:pPr>
      <w:r>
        <w:rPr>
          <w:rFonts w:ascii="Times New Roman" w:hAnsi="Times New Roman"/>
          <w:i/>
          <w:smallCaps/>
          <w:sz w:val="28"/>
          <w:szCs w:val="24"/>
        </w:rPr>
        <w:t xml:space="preserve"> </w:t>
      </w:r>
      <w:r w:rsidRPr="00B26D38">
        <w:rPr>
          <w:rFonts w:ascii="Times New Roman" w:hAnsi="Times New Roman"/>
          <w:i/>
          <w:smallCaps/>
          <w:sz w:val="28"/>
          <w:szCs w:val="24"/>
        </w:rPr>
        <w:t xml:space="preserve"> </w:t>
      </w:r>
    </w:p>
    <w:p w:rsidR="00D961EB" w:rsidRPr="007E7A06" w:rsidRDefault="006C1943" w:rsidP="00B26D3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7E7A06">
        <w:rPr>
          <w:rFonts w:ascii="Times New Roman" w:hAnsi="Times New Roman"/>
          <w:sz w:val="20"/>
          <w:szCs w:val="20"/>
        </w:rPr>
        <w:t>Согласно</w:t>
      </w:r>
      <w:r w:rsidR="00A92C79" w:rsidRPr="007E7A06">
        <w:rPr>
          <w:rFonts w:ascii="Times New Roman" w:hAnsi="Times New Roman"/>
          <w:sz w:val="20"/>
          <w:szCs w:val="20"/>
        </w:rPr>
        <w:t xml:space="preserve"> </w:t>
      </w:r>
      <w:r w:rsidR="006F4D66" w:rsidRPr="007E7A06">
        <w:rPr>
          <w:rFonts w:ascii="Times New Roman" w:hAnsi="Times New Roman"/>
          <w:sz w:val="20"/>
          <w:szCs w:val="20"/>
        </w:rPr>
        <w:t>распоряжению Правительства</w:t>
      </w:r>
      <w:r w:rsidR="00A92C79" w:rsidRPr="007E7A06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="006F4D66" w:rsidRPr="007E7A06">
        <w:rPr>
          <w:rFonts w:ascii="Times New Roman" w:hAnsi="Times New Roman"/>
          <w:sz w:val="20"/>
          <w:szCs w:val="20"/>
        </w:rPr>
        <w:t xml:space="preserve"> № 1 – </w:t>
      </w:r>
      <w:proofErr w:type="gramStart"/>
      <w:r w:rsidR="006F4D66" w:rsidRPr="007E7A06">
        <w:rPr>
          <w:rFonts w:ascii="Times New Roman" w:hAnsi="Times New Roman"/>
          <w:sz w:val="20"/>
          <w:szCs w:val="20"/>
        </w:rPr>
        <w:t>р</w:t>
      </w:r>
      <w:proofErr w:type="gramEnd"/>
      <w:r w:rsidR="006F4D66" w:rsidRPr="007E7A06">
        <w:rPr>
          <w:rFonts w:ascii="Times New Roman" w:hAnsi="Times New Roman"/>
          <w:sz w:val="20"/>
          <w:szCs w:val="20"/>
        </w:rPr>
        <w:t xml:space="preserve"> от 8 января 2009</w:t>
      </w:r>
      <w:r w:rsidR="00281E04">
        <w:rPr>
          <w:rFonts w:ascii="Times New Roman" w:hAnsi="Times New Roman"/>
          <w:sz w:val="20"/>
          <w:szCs w:val="20"/>
        </w:rPr>
        <w:t xml:space="preserve">, </w:t>
      </w:r>
      <w:r w:rsidR="006F4D66" w:rsidRPr="007E7A06">
        <w:rPr>
          <w:rFonts w:ascii="Times New Roman" w:hAnsi="Times New Roman"/>
          <w:sz w:val="20"/>
          <w:szCs w:val="20"/>
        </w:rPr>
        <w:t>выработка электроэнергии на основе возобновляемых источников энергии (ВИЭ) к 2020 году должна составить 4,5% от общей генерации электроэнергии Российской Ф</w:t>
      </w:r>
      <w:r w:rsidR="00D84A3C" w:rsidRPr="007E7A06">
        <w:rPr>
          <w:rFonts w:ascii="Times New Roman" w:hAnsi="Times New Roman"/>
          <w:sz w:val="20"/>
          <w:szCs w:val="20"/>
        </w:rPr>
        <w:t>едерации [1</w:t>
      </w:r>
      <w:r w:rsidR="006F4D66" w:rsidRPr="007E7A06">
        <w:rPr>
          <w:rFonts w:ascii="Times New Roman" w:hAnsi="Times New Roman"/>
          <w:sz w:val="20"/>
          <w:szCs w:val="20"/>
        </w:rPr>
        <w:t>]. На наш взгляд, основным направлением достижения поставленной цели является развитие ветроэнергетики</w:t>
      </w:r>
      <w:r w:rsidR="002373AC" w:rsidRPr="007E7A06">
        <w:rPr>
          <w:rFonts w:ascii="Times New Roman" w:hAnsi="Times New Roman"/>
          <w:sz w:val="20"/>
          <w:szCs w:val="20"/>
        </w:rPr>
        <w:t>.</w:t>
      </w:r>
      <w:r w:rsidR="00281E04">
        <w:rPr>
          <w:rFonts w:ascii="Times New Roman" w:hAnsi="Times New Roman"/>
          <w:sz w:val="20"/>
          <w:szCs w:val="20"/>
        </w:rPr>
        <w:t xml:space="preserve"> Однако</w:t>
      </w:r>
      <w:proofErr w:type="gramStart"/>
      <w:r w:rsidR="00281E04">
        <w:rPr>
          <w:rFonts w:ascii="Times New Roman" w:hAnsi="Times New Roman"/>
          <w:sz w:val="20"/>
          <w:szCs w:val="20"/>
        </w:rPr>
        <w:t>,</w:t>
      </w:r>
      <w:proofErr w:type="gramEnd"/>
      <w:r w:rsidR="0080769A" w:rsidRPr="007E7A06">
        <w:rPr>
          <w:rFonts w:ascii="Times New Roman" w:hAnsi="Times New Roman"/>
          <w:sz w:val="20"/>
          <w:szCs w:val="20"/>
        </w:rPr>
        <w:t xml:space="preserve"> </w:t>
      </w:r>
      <w:r w:rsidR="00281E04">
        <w:rPr>
          <w:rFonts w:ascii="Times New Roman" w:hAnsi="Times New Roman"/>
          <w:sz w:val="20"/>
          <w:szCs w:val="20"/>
        </w:rPr>
        <w:t>н</w:t>
      </w:r>
      <w:r w:rsidR="006C244B" w:rsidRPr="007E7A06">
        <w:rPr>
          <w:rFonts w:ascii="Times New Roman" w:hAnsi="Times New Roman"/>
          <w:sz w:val="20"/>
          <w:szCs w:val="20"/>
        </w:rPr>
        <w:t>епостоянство выработки энергии и</w:t>
      </w:r>
      <w:r w:rsidR="0055291F" w:rsidRPr="007E7A06">
        <w:rPr>
          <w:rFonts w:ascii="Times New Roman" w:hAnsi="Times New Roman"/>
          <w:sz w:val="20"/>
          <w:szCs w:val="20"/>
        </w:rPr>
        <w:t xml:space="preserve"> невозможность р</w:t>
      </w:r>
      <w:r w:rsidR="006C244B" w:rsidRPr="007E7A06">
        <w:rPr>
          <w:rFonts w:ascii="Times New Roman" w:hAnsi="Times New Roman"/>
          <w:sz w:val="20"/>
          <w:szCs w:val="20"/>
        </w:rPr>
        <w:t>егулиров</w:t>
      </w:r>
      <w:r w:rsidR="0080769A" w:rsidRPr="007E7A06">
        <w:rPr>
          <w:rFonts w:ascii="Times New Roman" w:hAnsi="Times New Roman"/>
          <w:sz w:val="20"/>
          <w:szCs w:val="20"/>
        </w:rPr>
        <w:t>ания</w:t>
      </w:r>
      <w:r w:rsidR="006C244B" w:rsidRPr="007E7A06">
        <w:rPr>
          <w:rFonts w:ascii="Times New Roman" w:hAnsi="Times New Roman"/>
          <w:sz w:val="20"/>
          <w:szCs w:val="20"/>
        </w:rPr>
        <w:t xml:space="preserve"> выдаваем</w:t>
      </w:r>
      <w:r w:rsidR="0080769A" w:rsidRPr="007E7A06">
        <w:rPr>
          <w:rFonts w:ascii="Times New Roman" w:hAnsi="Times New Roman"/>
          <w:sz w:val="20"/>
          <w:szCs w:val="20"/>
        </w:rPr>
        <w:t>ой мощности</w:t>
      </w:r>
      <w:r w:rsidR="00042D24" w:rsidRPr="007E7A06">
        <w:rPr>
          <w:rFonts w:ascii="Times New Roman" w:hAnsi="Times New Roman"/>
          <w:sz w:val="20"/>
          <w:szCs w:val="20"/>
        </w:rPr>
        <w:t xml:space="preserve"> </w:t>
      </w:r>
      <w:r w:rsidR="006C244B" w:rsidRPr="007E7A06">
        <w:rPr>
          <w:rFonts w:ascii="Times New Roman" w:hAnsi="Times New Roman"/>
          <w:sz w:val="20"/>
          <w:szCs w:val="20"/>
        </w:rPr>
        <w:t>создают барьеры для  подключения</w:t>
      </w:r>
      <w:r w:rsidR="0055291F" w:rsidRPr="007E7A06">
        <w:rPr>
          <w:rFonts w:ascii="Times New Roman" w:hAnsi="Times New Roman"/>
          <w:sz w:val="20"/>
          <w:szCs w:val="20"/>
        </w:rPr>
        <w:t xml:space="preserve"> ветроэнергетических станций</w:t>
      </w:r>
      <w:r w:rsidR="006C244B" w:rsidRPr="007E7A06">
        <w:rPr>
          <w:rFonts w:ascii="Times New Roman" w:hAnsi="Times New Roman"/>
          <w:sz w:val="20"/>
          <w:szCs w:val="20"/>
        </w:rPr>
        <w:t xml:space="preserve"> (ВЭС)</w:t>
      </w:r>
      <w:r w:rsidR="0055291F" w:rsidRPr="007E7A06">
        <w:rPr>
          <w:rFonts w:ascii="Times New Roman" w:hAnsi="Times New Roman"/>
          <w:sz w:val="20"/>
          <w:szCs w:val="20"/>
        </w:rPr>
        <w:t xml:space="preserve"> к единой</w:t>
      </w:r>
      <w:r w:rsidR="006C244B" w:rsidRPr="007E7A06">
        <w:rPr>
          <w:rFonts w:ascii="Times New Roman" w:hAnsi="Times New Roman"/>
          <w:sz w:val="20"/>
          <w:szCs w:val="20"/>
        </w:rPr>
        <w:t xml:space="preserve"> энергетической</w:t>
      </w:r>
      <w:r w:rsidR="0055291F" w:rsidRPr="007E7A06">
        <w:rPr>
          <w:rFonts w:ascii="Times New Roman" w:hAnsi="Times New Roman"/>
          <w:sz w:val="20"/>
          <w:szCs w:val="20"/>
        </w:rPr>
        <w:t xml:space="preserve"> сети</w:t>
      </w:r>
      <w:r w:rsidR="006C244B" w:rsidRPr="007E7A06">
        <w:rPr>
          <w:rFonts w:ascii="Times New Roman" w:hAnsi="Times New Roman"/>
          <w:sz w:val="20"/>
          <w:szCs w:val="20"/>
        </w:rPr>
        <w:t xml:space="preserve"> (ЕЭС)</w:t>
      </w:r>
      <w:r w:rsidR="0055291F" w:rsidRPr="007E7A06">
        <w:rPr>
          <w:rFonts w:ascii="Times New Roman" w:hAnsi="Times New Roman"/>
          <w:sz w:val="20"/>
          <w:szCs w:val="20"/>
        </w:rPr>
        <w:t>. К тому же, оптимальные зоны установки ВЭУ расположены, как правило, на значительном удалении от единой энергосистемы</w:t>
      </w:r>
      <w:r w:rsidR="00042D24" w:rsidRPr="007E7A06">
        <w:rPr>
          <w:rFonts w:ascii="Times New Roman" w:hAnsi="Times New Roman"/>
          <w:sz w:val="20"/>
          <w:szCs w:val="20"/>
        </w:rPr>
        <w:t xml:space="preserve">, что создает еще одну преграду </w:t>
      </w:r>
      <w:r w:rsidR="006C244B" w:rsidRPr="007E7A06">
        <w:rPr>
          <w:rFonts w:ascii="Times New Roman" w:hAnsi="Times New Roman"/>
          <w:sz w:val="20"/>
          <w:szCs w:val="20"/>
        </w:rPr>
        <w:t>– крупные капиталовложения в развитие сети</w:t>
      </w:r>
      <w:r w:rsidR="0055291F" w:rsidRPr="007E7A06">
        <w:rPr>
          <w:rFonts w:ascii="Times New Roman" w:hAnsi="Times New Roman"/>
          <w:sz w:val="20"/>
          <w:szCs w:val="20"/>
        </w:rPr>
        <w:t xml:space="preserve">. </w:t>
      </w:r>
      <w:r w:rsidR="00281E04">
        <w:rPr>
          <w:rFonts w:ascii="Times New Roman" w:hAnsi="Times New Roman"/>
          <w:sz w:val="20"/>
          <w:szCs w:val="20"/>
        </w:rPr>
        <w:t>Н</w:t>
      </w:r>
      <w:r w:rsidR="00D961EB" w:rsidRPr="007E7A06">
        <w:rPr>
          <w:rFonts w:ascii="Times New Roman" w:hAnsi="Times New Roman"/>
          <w:sz w:val="20"/>
          <w:szCs w:val="20"/>
        </w:rPr>
        <w:t>а данный момент</w:t>
      </w:r>
      <w:r w:rsidR="0055291F" w:rsidRPr="007E7A06">
        <w:rPr>
          <w:rFonts w:ascii="Times New Roman" w:hAnsi="Times New Roman"/>
          <w:sz w:val="20"/>
          <w:szCs w:val="20"/>
        </w:rPr>
        <w:t xml:space="preserve"> наиболее перспективным путем развития ветр</w:t>
      </w:r>
      <w:r w:rsidR="00D961EB" w:rsidRPr="007E7A06">
        <w:rPr>
          <w:rFonts w:ascii="Times New Roman" w:hAnsi="Times New Roman"/>
          <w:sz w:val="20"/>
          <w:szCs w:val="20"/>
        </w:rPr>
        <w:t>оэнергетики в нашей стране являю</w:t>
      </w:r>
      <w:r w:rsidR="0055291F" w:rsidRPr="007E7A06">
        <w:rPr>
          <w:rFonts w:ascii="Times New Roman" w:hAnsi="Times New Roman"/>
          <w:sz w:val="20"/>
          <w:szCs w:val="20"/>
        </w:rPr>
        <w:t>тся</w:t>
      </w:r>
      <w:r w:rsidR="00D961EB" w:rsidRPr="007E7A06">
        <w:rPr>
          <w:rFonts w:ascii="Times New Roman" w:hAnsi="Times New Roman"/>
          <w:sz w:val="20"/>
          <w:szCs w:val="20"/>
        </w:rPr>
        <w:t xml:space="preserve"> локальные энергосистемы.  Локальные энергос</w:t>
      </w:r>
      <w:r w:rsidR="0080769A" w:rsidRPr="007E7A06">
        <w:rPr>
          <w:rFonts w:ascii="Times New Roman" w:hAnsi="Times New Roman"/>
          <w:sz w:val="20"/>
          <w:szCs w:val="20"/>
        </w:rPr>
        <w:t xml:space="preserve">истемы – изолированные системы </w:t>
      </w:r>
      <w:r w:rsidR="00D961EB" w:rsidRPr="007E7A06">
        <w:rPr>
          <w:rFonts w:ascii="Times New Roman" w:hAnsi="Times New Roman"/>
          <w:sz w:val="20"/>
          <w:szCs w:val="20"/>
        </w:rPr>
        <w:t xml:space="preserve">с генерирующими установками, расположенными в непосредственной близости от </w:t>
      </w:r>
      <w:r w:rsidR="00F63B59" w:rsidRPr="007E7A06">
        <w:rPr>
          <w:rFonts w:ascii="Times New Roman" w:hAnsi="Times New Roman"/>
          <w:sz w:val="20"/>
          <w:szCs w:val="20"/>
        </w:rPr>
        <w:t>потребителя</w:t>
      </w:r>
      <w:r w:rsidR="0080769A" w:rsidRPr="007E7A06">
        <w:rPr>
          <w:rFonts w:ascii="Times New Roman" w:hAnsi="Times New Roman"/>
          <w:sz w:val="20"/>
          <w:szCs w:val="20"/>
        </w:rPr>
        <w:t>.</w:t>
      </w:r>
      <w:r w:rsidR="00D961EB" w:rsidRPr="007E7A06">
        <w:rPr>
          <w:rFonts w:ascii="Times New Roman" w:hAnsi="Times New Roman"/>
          <w:sz w:val="20"/>
          <w:szCs w:val="20"/>
        </w:rPr>
        <w:t xml:space="preserve"> </w:t>
      </w:r>
    </w:p>
    <w:p w:rsidR="00B7300C" w:rsidRDefault="00EA526A" w:rsidP="00B7300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7E7A06">
        <w:rPr>
          <w:rFonts w:ascii="Times New Roman" w:hAnsi="Times New Roman"/>
          <w:sz w:val="20"/>
          <w:szCs w:val="20"/>
        </w:rPr>
        <w:t>Использование энергии ветра</w:t>
      </w:r>
      <w:r w:rsidR="00B33386" w:rsidRPr="007E7A06">
        <w:rPr>
          <w:rFonts w:ascii="Times New Roman" w:hAnsi="Times New Roman"/>
          <w:sz w:val="20"/>
          <w:szCs w:val="20"/>
        </w:rPr>
        <w:t xml:space="preserve"> </w:t>
      </w:r>
      <w:r w:rsidR="00FB1C66" w:rsidRPr="007E7A06">
        <w:rPr>
          <w:rFonts w:ascii="Times New Roman" w:hAnsi="Times New Roman"/>
          <w:sz w:val="20"/>
          <w:szCs w:val="20"/>
        </w:rPr>
        <w:t>для генерации электрической энергии</w:t>
      </w:r>
      <w:r w:rsidRPr="007E7A06">
        <w:rPr>
          <w:rFonts w:ascii="Times New Roman" w:hAnsi="Times New Roman"/>
          <w:sz w:val="20"/>
          <w:szCs w:val="20"/>
        </w:rPr>
        <w:t xml:space="preserve"> посредс</w:t>
      </w:r>
      <w:r w:rsidR="0080769A" w:rsidRPr="007E7A06">
        <w:rPr>
          <w:rFonts w:ascii="Times New Roman" w:hAnsi="Times New Roman"/>
          <w:sz w:val="20"/>
          <w:szCs w:val="20"/>
        </w:rPr>
        <w:t xml:space="preserve">твом ВЭУ </w:t>
      </w:r>
      <w:r w:rsidRPr="007E7A06">
        <w:rPr>
          <w:rFonts w:ascii="Times New Roman" w:hAnsi="Times New Roman"/>
          <w:sz w:val="20"/>
          <w:szCs w:val="20"/>
        </w:rPr>
        <w:t>связано с рядом сложностей. Скорость ветра</w:t>
      </w:r>
      <w:r w:rsidR="00A92C79" w:rsidRPr="007E7A06">
        <w:rPr>
          <w:rFonts w:ascii="Times New Roman" w:hAnsi="Times New Roman"/>
          <w:sz w:val="20"/>
          <w:szCs w:val="20"/>
        </w:rPr>
        <w:t xml:space="preserve"> </w:t>
      </w:r>
      <w:r w:rsidR="0080769A" w:rsidRPr="007E7A06">
        <w:rPr>
          <w:rFonts w:ascii="Times New Roman" w:hAnsi="Times New Roman"/>
          <w:sz w:val="20"/>
          <w:szCs w:val="20"/>
        </w:rPr>
        <w:t>(</w:t>
      </w:r>
      <w:r w:rsidR="0080769A" w:rsidRPr="007E7A06">
        <w:rPr>
          <w:rFonts w:ascii="Times New Roman" w:hAnsi="Times New Roman"/>
          <w:sz w:val="20"/>
          <w:szCs w:val="20"/>
          <w:lang w:val="en-US"/>
        </w:rPr>
        <w:t>v</w:t>
      </w:r>
      <w:r w:rsidR="0080769A" w:rsidRPr="007E7A06">
        <w:rPr>
          <w:rFonts w:ascii="Times New Roman" w:hAnsi="Times New Roman"/>
          <w:sz w:val="20"/>
          <w:szCs w:val="20"/>
        </w:rPr>
        <w:t>)</w:t>
      </w:r>
      <w:r w:rsidR="00A92C79" w:rsidRPr="007E7A06">
        <w:rPr>
          <w:rFonts w:ascii="Times New Roman" w:hAnsi="Times New Roman"/>
          <w:sz w:val="20"/>
          <w:szCs w:val="20"/>
        </w:rPr>
        <w:t xml:space="preserve"> </w:t>
      </w:r>
      <w:r w:rsidR="00FB1C66" w:rsidRPr="007E7A06">
        <w:rPr>
          <w:rFonts w:ascii="Times New Roman" w:hAnsi="Times New Roman"/>
          <w:sz w:val="20"/>
          <w:szCs w:val="20"/>
        </w:rPr>
        <w:t>является непостоянной величиной</w:t>
      </w:r>
      <w:r w:rsidRPr="007E7A06">
        <w:rPr>
          <w:rFonts w:ascii="Times New Roman" w:hAnsi="Times New Roman"/>
          <w:sz w:val="20"/>
          <w:szCs w:val="20"/>
        </w:rPr>
        <w:t>, и</w:t>
      </w:r>
      <w:r w:rsidR="00A92C79" w:rsidRPr="007E7A06">
        <w:rPr>
          <w:rFonts w:ascii="Times New Roman" w:hAnsi="Times New Roman"/>
          <w:sz w:val="20"/>
          <w:szCs w:val="20"/>
        </w:rPr>
        <w:t xml:space="preserve"> </w:t>
      </w:r>
      <w:r w:rsidR="0080769A" w:rsidRPr="007E7A06">
        <w:rPr>
          <w:rFonts w:ascii="Times New Roman" w:hAnsi="Times New Roman"/>
          <w:sz w:val="20"/>
          <w:szCs w:val="20"/>
        </w:rPr>
        <w:t>в большинстве случаев</w:t>
      </w:r>
      <w:r w:rsidR="00FB1C66" w:rsidRPr="007E7A06">
        <w:rPr>
          <w:rFonts w:ascii="Times New Roman" w:hAnsi="Times New Roman"/>
          <w:sz w:val="20"/>
          <w:szCs w:val="20"/>
        </w:rPr>
        <w:t xml:space="preserve"> н</w:t>
      </w:r>
      <w:r w:rsidR="0080769A" w:rsidRPr="007E7A06">
        <w:rPr>
          <w:rFonts w:ascii="Times New Roman" w:hAnsi="Times New Roman"/>
          <w:sz w:val="20"/>
          <w:szCs w:val="20"/>
        </w:rPr>
        <w:t>о</w:t>
      </w:r>
      <w:r w:rsidR="00FB1C66" w:rsidRPr="007E7A06">
        <w:rPr>
          <w:rFonts w:ascii="Times New Roman" w:hAnsi="Times New Roman"/>
          <w:sz w:val="20"/>
          <w:szCs w:val="20"/>
        </w:rPr>
        <w:t>с</w:t>
      </w:r>
      <w:r w:rsidR="0080769A" w:rsidRPr="007E7A06">
        <w:rPr>
          <w:rFonts w:ascii="Times New Roman" w:hAnsi="Times New Roman"/>
          <w:sz w:val="20"/>
          <w:szCs w:val="20"/>
        </w:rPr>
        <w:t>и</w:t>
      </w:r>
      <w:r w:rsidR="00FB1C66" w:rsidRPr="007E7A06">
        <w:rPr>
          <w:rFonts w:ascii="Times New Roman" w:hAnsi="Times New Roman"/>
          <w:sz w:val="20"/>
          <w:szCs w:val="20"/>
        </w:rPr>
        <w:t xml:space="preserve">т случайный характер. </w:t>
      </w:r>
      <w:r w:rsidR="00042D24" w:rsidRPr="007E7A06">
        <w:rPr>
          <w:rFonts w:ascii="Times New Roman" w:hAnsi="Times New Roman"/>
          <w:sz w:val="20"/>
          <w:szCs w:val="20"/>
        </w:rPr>
        <w:t>Что приводит к непостоянству выходного напряжения</w:t>
      </w:r>
      <w:r w:rsidR="008321E5" w:rsidRPr="007E7A06">
        <w:rPr>
          <w:rFonts w:ascii="Times New Roman" w:hAnsi="Times New Roman"/>
          <w:sz w:val="20"/>
          <w:szCs w:val="20"/>
        </w:rPr>
        <w:t xml:space="preserve"> по амплитуде, частоте и фазе. </w:t>
      </w:r>
      <w:r w:rsidR="00B26D38" w:rsidRPr="007E7A06">
        <w:rPr>
          <w:rFonts w:ascii="Times New Roman" w:hAnsi="Times New Roman"/>
          <w:sz w:val="20"/>
          <w:szCs w:val="20"/>
        </w:rPr>
        <w:t>В</w:t>
      </w:r>
      <w:r w:rsidR="008321E5" w:rsidRPr="007E7A06">
        <w:rPr>
          <w:rFonts w:ascii="Times New Roman" w:hAnsi="Times New Roman"/>
          <w:sz w:val="20"/>
          <w:szCs w:val="20"/>
        </w:rPr>
        <w:t xml:space="preserve"> дальнейшем </w:t>
      </w:r>
      <w:r w:rsidR="00B26D38" w:rsidRPr="007E7A06">
        <w:rPr>
          <w:rFonts w:ascii="Times New Roman" w:hAnsi="Times New Roman"/>
          <w:sz w:val="20"/>
          <w:szCs w:val="20"/>
        </w:rPr>
        <w:t xml:space="preserve">мы </w:t>
      </w:r>
      <w:r w:rsidR="008321E5" w:rsidRPr="007E7A06">
        <w:rPr>
          <w:rFonts w:ascii="Times New Roman" w:hAnsi="Times New Roman"/>
          <w:sz w:val="20"/>
          <w:szCs w:val="20"/>
        </w:rPr>
        <w:t>будем ориентироваться на применение ВЭУ с вертикальной осью вращения, которые менее зависимы от направления ветра</w:t>
      </w:r>
      <w:r w:rsidR="00A92C79" w:rsidRPr="007E7A06">
        <w:rPr>
          <w:rFonts w:ascii="Times New Roman" w:hAnsi="Times New Roman"/>
          <w:sz w:val="20"/>
          <w:szCs w:val="20"/>
        </w:rPr>
        <w:t xml:space="preserve"> </w:t>
      </w:r>
      <w:r w:rsidR="00B7300C">
        <w:rPr>
          <w:rFonts w:ascii="Times New Roman" w:hAnsi="Times New Roman"/>
          <w:sz w:val="20"/>
          <w:szCs w:val="20"/>
        </w:rPr>
        <w:t>[2</w:t>
      </w:r>
      <w:r w:rsidR="008321E5" w:rsidRPr="007E7A06">
        <w:rPr>
          <w:rFonts w:ascii="Times New Roman" w:hAnsi="Times New Roman"/>
          <w:sz w:val="20"/>
          <w:szCs w:val="20"/>
        </w:rPr>
        <w:t>].</w:t>
      </w:r>
      <w:r w:rsidRPr="007E7A0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B7300C" w:rsidRPr="00B7300C">
        <w:rPr>
          <w:rFonts w:ascii="Times New Roman" w:hAnsi="Times New Roman"/>
          <w:sz w:val="20"/>
          <w:szCs w:val="20"/>
        </w:rPr>
        <w:t>Простейшая</w:t>
      </w:r>
      <w:proofErr w:type="gramEnd"/>
      <w:r w:rsidR="00B7300C" w:rsidRPr="00B7300C">
        <w:rPr>
          <w:rFonts w:ascii="Times New Roman" w:hAnsi="Times New Roman"/>
          <w:sz w:val="20"/>
          <w:szCs w:val="20"/>
        </w:rPr>
        <w:t xml:space="preserve"> ВЭУ содержит в себе выпрямитель, который преобразует переменное напряжение </w:t>
      </w:r>
      <w:proofErr w:type="spellStart"/>
      <w:r w:rsidR="00B7300C" w:rsidRPr="00B7300C">
        <w:rPr>
          <w:rFonts w:ascii="Times New Roman" w:hAnsi="Times New Roman"/>
          <w:sz w:val="20"/>
          <w:szCs w:val="20"/>
        </w:rPr>
        <w:t>Uг</w:t>
      </w:r>
      <w:proofErr w:type="spellEnd"/>
      <w:r w:rsidR="00B7300C" w:rsidRPr="00B7300C">
        <w:rPr>
          <w:rFonts w:ascii="Times New Roman" w:hAnsi="Times New Roman"/>
          <w:sz w:val="20"/>
          <w:szCs w:val="20"/>
        </w:rPr>
        <w:t xml:space="preserve"> в постоянное (</w:t>
      </w:r>
      <w:proofErr w:type="spellStart"/>
      <w:r w:rsidR="00B7300C" w:rsidRPr="00B7300C">
        <w:rPr>
          <w:rFonts w:ascii="Times New Roman" w:hAnsi="Times New Roman"/>
          <w:sz w:val="20"/>
          <w:szCs w:val="20"/>
        </w:rPr>
        <w:t>Uв</w:t>
      </w:r>
      <w:proofErr w:type="spellEnd"/>
      <w:r w:rsidR="00B7300C" w:rsidRPr="00B7300C">
        <w:rPr>
          <w:rFonts w:ascii="Times New Roman" w:hAnsi="Times New Roman"/>
          <w:sz w:val="20"/>
          <w:szCs w:val="20"/>
        </w:rPr>
        <w:t xml:space="preserve">), а также инвертор, который преобразует </w:t>
      </w:r>
      <w:proofErr w:type="spellStart"/>
      <w:r w:rsidR="00B7300C" w:rsidRPr="00B7300C">
        <w:rPr>
          <w:rFonts w:ascii="Times New Roman" w:hAnsi="Times New Roman"/>
          <w:sz w:val="20"/>
          <w:szCs w:val="20"/>
        </w:rPr>
        <w:t>Uв</w:t>
      </w:r>
      <w:proofErr w:type="spellEnd"/>
      <w:r w:rsidR="00B7300C" w:rsidRPr="00B7300C">
        <w:rPr>
          <w:rFonts w:ascii="Times New Roman" w:hAnsi="Times New Roman"/>
          <w:sz w:val="20"/>
          <w:szCs w:val="20"/>
        </w:rPr>
        <w:t xml:space="preserve">  в переменное напряжение промышленной частоты, заданной амплитуды и фазы. </w:t>
      </w:r>
      <w:r w:rsidR="009C5B1D">
        <w:rPr>
          <w:rFonts w:ascii="Times New Roman" w:hAnsi="Times New Roman"/>
          <w:sz w:val="20"/>
          <w:szCs w:val="20"/>
        </w:rPr>
        <w:t>В</w:t>
      </w:r>
      <w:r w:rsidR="00B7300C" w:rsidRPr="00B7300C">
        <w:rPr>
          <w:rFonts w:ascii="Times New Roman" w:hAnsi="Times New Roman"/>
          <w:sz w:val="20"/>
          <w:szCs w:val="20"/>
        </w:rPr>
        <w:t>озможности инвертора по поддержанию заданных параметров выходного напряжения установки ограниченны, а при отсутствии ветра у изолированного от ЕЭС потребителя возникает риск остаться без электроэнергии. В целях уменьшения вероятности возникновения подобной ситуации, в составе ВЭУ должно быть предусмотрено устройство аккумулирования энергии.</w:t>
      </w:r>
      <w:r w:rsidR="00B7300C">
        <w:rPr>
          <w:rFonts w:ascii="Times New Roman" w:hAnsi="Times New Roman"/>
          <w:sz w:val="20"/>
          <w:szCs w:val="20"/>
        </w:rPr>
        <w:t xml:space="preserve"> </w:t>
      </w:r>
    </w:p>
    <w:p w:rsidR="00580672" w:rsidRPr="00C221CB" w:rsidRDefault="00C221CB" w:rsidP="00C221CB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0" locked="0" layoutInCell="1" allowOverlap="0" wp14:anchorId="50B0E735" wp14:editId="2DA2CB39">
            <wp:simplePos x="0" y="0"/>
            <wp:positionH relativeFrom="column">
              <wp:posOffset>2750820</wp:posOffset>
            </wp:positionH>
            <wp:positionV relativeFrom="paragraph">
              <wp:posOffset>1315720</wp:posOffset>
            </wp:positionV>
            <wp:extent cx="1335405" cy="2322195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A0B" w:rsidRPr="007E7A06">
        <w:rPr>
          <w:rFonts w:ascii="Times New Roman" w:hAnsi="Times New Roman"/>
          <w:sz w:val="20"/>
          <w:szCs w:val="20"/>
        </w:rPr>
        <w:t>Однако</w:t>
      </w:r>
      <w:proofErr w:type="gramStart"/>
      <w:r w:rsidR="007E7A06" w:rsidRPr="007E7A06">
        <w:rPr>
          <w:rFonts w:ascii="Times New Roman" w:hAnsi="Times New Roman"/>
          <w:sz w:val="20"/>
          <w:szCs w:val="20"/>
        </w:rPr>
        <w:t>,</w:t>
      </w:r>
      <w:proofErr w:type="gramEnd"/>
      <w:r w:rsidR="00C93A0B" w:rsidRPr="007E7A06">
        <w:rPr>
          <w:rFonts w:ascii="Times New Roman" w:hAnsi="Times New Roman"/>
          <w:sz w:val="20"/>
          <w:szCs w:val="20"/>
        </w:rPr>
        <w:t xml:space="preserve"> у такой схемы есть</w:t>
      </w:r>
      <w:r w:rsidR="00862194" w:rsidRPr="007E7A06">
        <w:rPr>
          <w:rFonts w:ascii="Times New Roman" w:hAnsi="Times New Roman"/>
          <w:sz w:val="20"/>
          <w:szCs w:val="20"/>
        </w:rPr>
        <w:t xml:space="preserve"> ряд недостатков, один из них – ограниченная емкость батарей. </w:t>
      </w:r>
      <w:r w:rsidR="00475EFB" w:rsidRPr="007E7A06">
        <w:rPr>
          <w:rFonts w:ascii="Times New Roman" w:hAnsi="Times New Roman"/>
          <w:sz w:val="20"/>
          <w:szCs w:val="20"/>
        </w:rPr>
        <w:t>Для обеспечения энергоснабжен</w:t>
      </w:r>
      <w:r w:rsidR="00F87DAE" w:rsidRPr="007E7A06">
        <w:rPr>
          <w:rFonts w:ascii="Times New Roman" w:hAnsi="Times New Roman"/>
          <w:sz w:val="20"/>
          <w:szCs w:val="20"/>
        </w:rPr>
        <w:t xml:space="preserve">ия потребителя </w:t>
      </w:r>
      <w:r w:rsidR="00475EFB" w:rsidRPr="007E7A06">
        <w:rPr>
          <w:rFonts w:ascii="Times New Roman" w:hAnsi="Times New Roman"/>
          <w:sz w:val="20"/>
          <w:szCs w:val="20"/>
        </w:rPr>
        <w:t>в локальных энергосистемах на базах ВЭУ целесообразно устанавливать дополнитель</w:t>
      </w:r>
      <w:r w:rsidR="00F87DAE" w:rsidRPr="007E7A06">
        <w:rPr>
          <w:rFonts w:ascii="Times New Roman" w:hAnsi="Times New Roman"/>
          <w:sz w:val="20"/>
          <w:szCs w:val="20"/>
        </w:rPr>
        <w:t xml:space="preserve">ные источники энергии, например, </w:t>
      </w:r>
      <w:r w:rsidR="009C5B1D">
        <w:rPr>
          <w:rFonts w:ascii="Times New Roman" w:hAnsi="Times New Roman"/>
          <w:sz w:val="20"/>
          <w:szCs w:val="20"/>
        </w:rPr>
        <w:t>солнечные панели или</w:t>
      </w:r>
      <w:r w:rsidR="00475EFB" w:rsidRPr="007E7A0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75EFB" w:rsidRPr="007E7A06">
        <w:rPr>
          <w:rFonts w:ascii="Times New Roman" w:hAnsi="Times New Roman"/>
          <w:sz w:val="20"/>
          <w:szCs w:val="20"/>
        </w:rPr>
        <w:t>дизель</w:t>
      </w:r>
      <w:r w:rsidR="00F87DAE" w:rsidRPr="007E7A06">
        <w:rPr>
          <w:rFonts w:ascii="Times New Roman" w:hAnsi="Times New Roman"/>
          <w:sz w:val="20"/>
          <w:szCs w:val="20"/>
        </w:rPr>
        <w:t>-</w:t>
      </w:r>
      <w:r w:rsidR="009C5B1D">
        <w:rPr>
          <w:rFonts w:ascii="Times New Roman" w:hAnsi="Times New Roman"/>
          <w:sz w:val="20"/>
          <w:szCs w:val="20"/>
        </w:rPr>
        <w:t>генераторы</w:t>
      </w:r>
      <w:proofErr w:type="gramEnd"/>
      <w:r w:rsidR="00475EFB" w:rsidRPr="007E7A06">
        <w:rPr>
          <w:rFonts w:ascii="Times New Roman" w:hAnsi="Times New Roman"/>
          <w:sz w:val="20"/>
          <w:szCs w:val="20"/>
        </w:rPr>
        <w:t xml:space="preserve">. Это </w:t>
      </w:r>
      <w:proofErr w:type="gramStart"/>
      <w:r w:rsidR="00475EFB" w:rsidRPr="007E7A06">
        <w:rPr>
          <w:rFonts w:ascii="Times New Roman" w:hAnsi="Times New Roman"/>
          <w:sz w:val="20"/>
          <w:szCs w:val="20"/>
        </w:rPr>
        <w:t>позволит</w:t>
      </w:r>
      <w:proofErr w:type="gramEnd"/>
      <w:r w:rsidR="00475EFB" w:rsidRPr="007E7A06">
        <w:rPr>
          <w:rFonts w:ascii="Times New Roman" w:hAnsi="Times New Roman"/>
          <w:sz w:val="20"/>
          <w:szCs w:val="20"/>
        </w:rPr>
        <w:t xml:space="preserve"> повысит надежность энергоснабжения.</w:t>
      </w:r>
      <w:r>
        <w:rPr>
          <w:rFonts w:ascii="Times New Roman" w:hAnsi="Times New Roman"/>
          <w:sz w:val="20"/>
          <w:szCs w:val="20"/>
        </w:rPr>
        <w:t xml:space="preserve"> </w:t>
      </w:r>
      <w:r w:rsidR="00F87DAE" w:rsidRPr="007E7A06">
        <w:rPr>
          <w:rFonts w:ascii="Times New Roman" w:hAnsi="Times New Roman"/>
          <w:sz w:val="20"/>
          <w:szCs w:val="20"/>
        </w:rPr>
        <w:t xml:space="preserve">Вторым недостатком </w:t>
      </w:r>
      <w:r w:rsidR="00475EFB" w:rsidRPr="007E7A06">
        <w:rPr>
          <w:rFonts w:ascii="Times New Roman" w:hAnsi="Times New Roman"/>
          <w:sz w:val="20"/>
          <w:szCs w:val="20"/>
        </w:rPr>
        <w:t>явля</w:t>
      </w:r>
      <w:r w:rsidR="00F87DAE" w:rsidRPr="007E7A06">
        <w:rPr>
          <w:rFonts w:ascii="Times New Roman" w:hAnsi="Times New Roman"/>
          <w:sz w:val="20"/>
          <w:szCs w:val="20"/>
        </w:rPr>
        <w:t>ю</w:t>
      </w:r>
      <w:r w:rsidR="00475EFB" w:rsidRPr="007E7A06">
        <w:rPr>
          <w:rFonts w:ascii="Times New Roman" w:hAnsi="Times New Roman"/>
          <w:sz w:val="20"/>
          <w:szCs w:val="20"/>
        </w:rPr>
        <w:t xml:space="preserve">тся </w:t>
      </w:r>
      <w:r w:rsidR="00A92AB3" w:rsidRPr="007E7A06">
        <w:rPr>
          <w:rFonts w:ascii="Times New Roman" w:hAnsi="Times New Roman"/>
          <w:sz w:val="20"/>
          <w:szCs w:val="20"/>
        </w:rPr>
        <w:t>характеристики АКБ</w:t>
      </w:r>
      <w:r w:rsidR="00F87DAE" w:rsidRPr="007E7A06">
        <w:rPr>
          <w:rFonts w:ascii="Times New Roman" w:hAnsi="Times New Roman"/>
          <w:sz w:val="20"/>
          <w:szCs w:val="20"/>
        </w:rPr>
        <w:t>,</w:t>
      </w:r>
      <w:r w:rsidR="00A92AB3" w:rsidRPr="007E7A06">
        <w:rPr>
          <w:rFonts w:ascii="Times New Roman" w:hAnsi="Times New Roman"/>
          <w:sz w:val="20"/>
          <w:szCs w:val="20"/>
        </w:rPr>
        <w:t xml:space="preserve"> устанавливаемых на ветро</w:t>
      </w:r>
      <w:r w:rsidR="00A92C79" w:rsidRPr="007E7A06">
        <w:rPr>
          <w:rFonts w:ascii="Times New Roman" w:hAnsi="Times New Roman"/>
          <w:sz w:val="20"/>
          <w:szCs w:val="20"/>
        </w:rPr>
        <w:t xml:space="preserve">энергетических </w:t>
      </w:r>
      <w:r w:rsidR="00A92AB3" w:rsidRPr="007E7A06">
        <w:rPr>
          <w:rFonts w:ascii="Times New Roman" w:hAnsi="Times New Roman"/>
          <w:sz w:val="20"/>
          <w:szCs w:val="20"/>
        </w:rPr>
        <w:t>установках малой мощности</w:t>
      </w:r>
      <w:r w:rsidR="00C93A0B" w:rsidRPr="007E7A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Для </w:t>
      </w:r>
      <w:r w:rsidR="00580672" w:rsidRPr="007E7A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исправной работы батарей необходимо соблюдать ц</w:t>
      </w:r>
      <w:r w:rsidR="00C93A0B" w:rsidRPr="007E7A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икл заряда-разряда</w:t>
      </w:r>
      <w:r w:rsidR="00580672" w:rsidRPr="007E7A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что крайне сложно в условиях переменных метеоусловий и нагрузки.</w:t>
      </w:r>
      <w:r>
        <w:rPr>
          <w:rFonts w:ascii="Times New Roman" w:hAnsi="Times New Roman"/>
          <w:sz w:val="20"/>
          <w:szCs w:val="20"/>
        </w:rPr>
        <w:t xml:space="preserve"> </w:t>
      </w:r>
      <w:r w:rsidR="00580672" w:rsidRPr="007E7A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Также одной из сложностей </w:t>
      </w:r>
      <w:r w:rsidR="007C235B" w:rsidRPr="007E7A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при эксплуатации ВЭУ </w:t>
      </w:r>
      <w:r w:rsidR="00580672" w:rsidRPr="007E7A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является</w:t>
      </w:r>
      <w:r w:rsidR="007C235B" w:rsidRPr="007E7A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необходимость затормаживания</w:t>
      </w:r>
      <w:r w:rsidR="00580672" w:rsidRPr="007E7A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ротор</w:t>
      </w:r>
      <w:r w:rsidR="007C235B" w:rsidRPr="007E7A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а </w:t>
      </w:r>
      <w:r w:rsidR="00580672" w:rsidRPr="007E7A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ветроколеса при </w:t>
      </w:r>
      <w:r w:rsidR="007C235B" w:rsidRPr="007E7A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580672" w:rsidRPr="007E7A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скоростях ветра, </w:t>
      </w:r>
      <w:r w:rsidR="007C235B" w:rsidRPr="007E7A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превышающих нормативные</w:t>
      </w:r>
      <w:r w:rsidR="00580672" w:rsidRPr="007E7A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551AF4" w:rsidRPr="00B7300C" w:rsidRDefault="009C5B1D" w:rsidP="00B7300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39A11A" wp14:editId="2BE62A27">
                <wp:simplePos x="0" y="0"/>
                <wp:positionH relativeFrom="column">
                  <wp:posOffset>2680335</wp:posOffset>
                </wp:positionH>
                <wp:positionV relativeFrom="paragraph">
                  <wp:posOffset>1689735</wp:posOffset>
                </wp:positionV>
                <wp:extent cx="1335405" cy="40005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4000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300C" w:rsidRPr="00B7300C" w:rsidRDefault="00C221CB" w:rsidP="00B7300C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 w:val="0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>Рис. 1.</w:t>
                            </w:r>
                            <w:r w:rsidR="00B7300C" w:rsidRPr="00B7300C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 Эс</w:t>
                            </w:r>
                            <w:r w:rsidR="00B7300C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>киз ВЭУ с механическим накопителем энергии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11.05pt;margin-top:133.05pt;width:105.1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" stroked="f">
                <v:textbox inset="0,0,0,0">
                  <w:txbxContent>
                    <w:p w:rsidR="00B7300C" w:rsidRPr="00B7300C" w:rsidRDefault="00C221CB" w:rsidP="00B7300C">
                      <w:pPr>
                        <w:pStyle w:val="a7"/>
                        <w:jc w:val="center"/>
                        <w:rPr>
                          <w:rFonts w:ascii="Times New Roman" w:hAnsi="Times New Roman"/>
                          <w:b w:val="0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  <w:t>Рис. 1.</w:t>
                      </w:r>
                      <w:r w:rsidR="00B7300C" w:rsidRPr="00B7300C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  <w:t xml:space="preserve"> Эс</w:t>
                      </w:r>
                      <w:r w:rsidR="00B7300C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  <w:t>киз ВЭУ с механическим накопителем энергии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0672" w:rsidRPr="007E7A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Справиться с данными проблемами можно при помощи использования </w:t>
      </w:r>
      <w:r w:rsidR="00551AF4" w:rsidRPr="007E7A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механического</w:t>
      </w:r>
      <w:r w:rsidR="00580672" w:rsidRPr="007E7A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накопителя энергии с переменным моментом инерции, эскиз такой установки представлен на рисунке 4. При увеличении скорости вращения ветроколеса</w:t>
      </w:r>
      <w:r w:rsidR="007C235B" w:rsidRPr="007E7A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580672" w:rsidRPr="007E7A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(1), грузы</w:t>
      </w:r>
      <w:r w:rsidR="007C235B" w:rsidRPr="007E7A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580672" w:rsidRPr="007E7A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(2) под действием центробежной силы увеличивают радиус вращения, чем меняют момент инерции маховика, что приводит к накоплению энергии, и сохранению постоянной скорости вращения ротора генератора. Установка рассчитывается таким образом, что при выходе скорости ветра за предельные параметры</w:t>
      </w:r>
      <w:r w:rsidR="00705C89" w:rsidRPr="007E7A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="00580672" w:rsidRPr="007E7A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 </w:t>
      </w:r>
      <w:r w:rsidR="00580672" w:rsidRPr="00FA20F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которыми допускается экс</w:t>
      </w:r>
      <w:r w:rsidR="00551AF4" w:rsidRPr="00FA20F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плуатация, тормозные колодки(3)</w:t>
      </w:r>
      <w:r w:rsidR="00D76423" w:rsidRPr="00FA20F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закрепленные на грузах(2) начинают</w:t>
      </w:r>
      <w:r w:rsidR="00C221C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торможение</w:t>
      </w:r>
      <w:r w:rsidR="00D76423" w:rsidRPr="00FA20F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="00FA20FA" w:rsidRPr="00FA20F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 специальный корпус маховика.</w:t>
      </w:r>
      <w:r w:rsidR="00D7642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</w:p>
    <w:p w:rsidR="00D170B5" w:rsidRPr="007E7A06" w:rsidRDefault="00705C89" w:rsidP="00A92C79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E7A06">
        <w:rPr>
          <w:rFonts w:ascii="Times New Roman" w:hAnsi="Times New Roman"/>
          <w:sz w:val="20"/>
          <w:szCs w:val="20"/>
        </w:rPr>
        <w:t>Дальнейшие исследования будут направлены на расчет и моделирование установки предложенной в статье.</w:t>
      </w:r>
    </w:p>
    <w:p w:rsidR="000152E7" w:rsidRPr="009C5B1D" w:rsidRDefault="009C5B1D" w:rsidP="000152E7">
      <w:pPr>
        <w:pStyle w:val="RTU-Heading1"/>
        <w:numPr>
          <w:ilvl w:val="0"/>
          <w:numId w:val="0"/>
        </w:numPr>
        <w:rPr>
          <w:b/>
          <w:sz w:val="16"/>
          <w:szCs w:val="16"/>
          <w:lang w:val="ru-RU"/>
        </w:rPr>
      </w:pPr>
      <w:r w:rsidRPr="009C5B1D">
        <w:rPr>
          <w:b/>
          <w:sz w:val="16"/>
          <w:szCs w:val="16"/>
          <w:lang w:val="ru-RU"/>
        </w:rPr>
        <w:t>Библиографический список</w:t>
      </w:r>
    </w:p>
    <w:p w:rsidR="00D84A3C" w:rsidRPr="009C5B1D" w:rsidRDefault="00D84A3C" w:rsidP="00D84A3C">
      <w:pPr>
        <w:pStyle w:val="RTU-References"/>
        <w:ind w:left="357" w:hanging="357"/>
        <w:rPr>
          <w:szCs w:val="16"/>
          <w:lang w:val="ru-RU"/>
        </w:rPr>
      </w:pPr>
      <w:r w:rsidRPr="009C5B1D">
        <w:rPr>
          <w:szCs w:val="16"/>
          <w:shd w:val="clear" w:color="auto" w:fill="FFFFFF"/>
          <w:lang w:val="ru-RU"/>
        </w:rPr>
        <w:t>Официальный сайт компании "</w:t>
      </w:r>
      <w:proofErr w:type="spellStart"/>
      <w:r w:rsidRPr="009C5B1D">
        <w:rPr>
          <w:szCs w:val="16"/>
          <w:shd w:val="clear" w:color="auto" w:fill="FFFFFF"/>
          <w:lang w:val="ru-RU"/>
        </w:rPr>
        <w:t>КонсультантПлюс</w:t>
      </w:r>
      <w:proofErr w:type="spellEnd"/>
      <w:r w:rsidRPr="009C5B1D">
        <w:rPr>
          <w:szCs w:val="16"/>
          <w:shd w:val="clear" w:color="auto" w:fill="FFFFFF"/>
          <w:lang w:val="ru-RU"/>
        </w:rPr>
        <w:t>",</w:t>
      </w:r>
      <w:r w:rsidR="00B33386" w:rsidRPr="009C5B1D">
        <w:rPr>
          <w:szCs w:val="16"/>
          <w:lang w:val="ru-RU"/>
        </w:rPr>
        <w:t xml:space="preserve"> Распоряжение</w:t>
      </w:r>
      <w:r w:rsidRPr="009C5B1D">
        <w:rPr>
          <w:szCs w:val="16"/>
          <w:lang w:val="ru-RU"/>
        </w:rPr>
        <w:t xml:space="preserve"> Правительства РФ от 8.01.2009 года № 1 – </w:t>
      </w:r>
      <w:proofErr w:type="gramStart"/>
      <w:r w:rsidRPr="009C5B1D">
        <w:rPr>
          <w:szCs w:val="16"/>
          <w:lang w:val="ru-RU"/>
        </w:rPr>
        <w:t>р</w:t>
      </w:r>
      <w:proofErr w:type="gramEnd"/>
      <w:r w:rsidRPr="009C5B1D">
        <w:rPr>
          <w:szCs w:val="16"/>
          <w:lang w:val="ru-RU"/>
        </w:rPr>
        <w:t xml:space="preserve"> (ред. От 28.05.2013) “Основные направления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2020 года” </w:t>
      </w:r>
      <w:r w:rsidR="00B33386" w:rsidRPr="009C5B1D">
        <w:rPr>
          <w:szCs w:val="16"/>
          <w:lang w:val="ru-RU"/>
        </w:rPr>
        <w:t>[</w:t>
      </w:r>
      <w:r w:rsidR="00B33386" w:rsidRPr="009C5B1D">
        <w:rPr>
          <w:szCs w:val="16"/>
        </w:rPr>
        <w:t>Online</w:t>
      </w:r>
      <w:r w:rsidR="00B33386" w:rsidRPr="009C5B1D">
        <w:rPr>
          <w:szCs w:val="16"/>
          <w:lang w:val="ru-RU"/>
        </w:rPr>
        <w:t xml:space="preserve">]. Доступно на: </w:t>
      </w:r>
      <w:r w:rsidRPr="009C5B1D">
        <w:rPr>
          <w:szCs w:val="16"/>
        </w:rPr>
        <w:t>http</w:t>
      </w:r>
      <w:r w:rsidRPr="009C5B1D">
        <w:rPr>
          <w:szCs w:val="16"/>
          <w:lang w:val="ru-RU"/>
        </w:rPr>
        <w:t>://</w:t>
      </w:r>
      <w:r w:rsidRPr="009C5B1D">
        <w:rPr>
          <w:szCs w:val="16"/>
        </w:rPr>
        <w:t>www</w:t>
      </w:r>
      <w:r w:rsidRPr="009C5B1D">
        <w:rPr>
          <w:szCs w:val="16"/>
          <w:lang w:val="ru-RU"/>
        </w:rPr>
        <w:t>.</w:t>
      </w:r>
      <w:r w:rsidRPr="009C5B1D">
        <w:rPr>
          <w:szCs w:val="16"/>
        </w:rPr>
        <w:t>consultant</w:t>
      </w:r>
      <w:r w:rsidRPr="009C5B1D">
        <w:rPr>
          <w:szCs w:val="16"/>
          <w:lang w:val="ru-RU"/>
        </w:rPr>
        <w:t>.</w:t>
      </w:r>
      <w:proofErr w:type="spellStart"/>
      <w:r w:rsidRPr="009C5B1D">
        <w:rPr>
          <w:szCs w:val="16"/>
        </w:rPr>
        <w:t>ru</w:t>
      </w:r>
      <w:proofErr w:type="spellEnd"/>
      <w:r w:rsidRPr="009C5B1D">
        <w:rPr>
          <w:szCs w:val="16"/>
          <w:lang w:val="ru-RU"/>
        </w:rPr>
        <w:t>/</w:t>
      </w:r>
      <w:r w:rsidRPr="009C5B1D">
        <w:rPr>
          <w:szCs w:val="16"/>
        </w:rPr>
        <w:t>document</w:t>
      </w:r>
      <w:r w:rsidRPr="009C5B1D">
        <w:rPr>
          <w:szCs w:val="16"/>
          <w:lang w:val="ru-RU"/>
        </w:rPr>
        <w:t>/</w:t>
      </w:r>
      <w:r w:rsidRPr="009C5B1D">
        <w:rPr>
          <w:szCs w:val="16"/>
        </w:rPr>
        <w:t>cons</w:t>
      </w:r>
      <w:r w:rsidRPr="009C5B1D">
        <w:rPr>
          <w:szCs w:val="16"/>
          <w:lang w:val="ru-RU"/>
        </w:rPr>
        <w:t>_</w:t>
      </w:r>
      <w:r w:rsidRPr="009C5B1D">
        <w:rPr>
          <w:szCs w:val="16"/>
        </w:rPr>
        <w:t>doc</w:t>
      </w:r>
      <w:r w:rsidRPr="009C5B1D">
        <w:rPr>
          <w:szCs w:val="16"/>
          <w:lang w:val="ru-RU"/>
        </w:rPr>
        <w:t>_</w:t>
      </w:r>
      <w:r w:rsidRPr="009C5B1D">
        <w:rPr>
          <w:szCs w:val="16"/>
        </w:rPr>
        <w:t>LAW</w:t>
      </w:r>
      <w:r w:rsidRPr="009C5B1D">
        <w:rPr>
          <w:szCs w:val="16"/>
          <w:lang w:val="ru-RU"/>
        </w:rPr>
        <w:t>_146921/</w:t>
      </w:r>
    </w:p>
    <w:p w:rsidR="000152E7" w:rsidRPr="009C5B1D" w:rsidRDefault="00B33386" w:rsidP="00B26D38">
      <w:pPr>
        <w:pStyle w:val="RTU-References"/>
        <w:tabs>
          <w:tab w:val="clear" w:pos="357"/>
          <w:tab w:val="left" w:pos="426"/>
          <w:tab w:val="left" w:pos="709"/>
        </w:tabs>
        <w:ind w:left="340" w:hanging="340"/>
        <w:rPr>
          <w:szCs w:val="16"/>
          <w:lang w:val="ru-RU"/>
        </w:rPr>
      </w:pPr>
      <w:r w:rsidRPr="009C5B1D">
        <w:rPr>
          <w:szCs w:val="16"/>
          <w:lang w:val="ru-RU"/>
        </w:rPr>
        <w:t>Е.В. Соломин</w:t>
      </w:r>
      <w:r w:rsidR="008321E5" w:rsidRPr="009C5B1D">
        <w:rPr>
          <w:szCs w:val="16"/>
          <w:lang w:val="ru-RU"/>
        </w:rPr>
        <w:t>. Сравнительные характеристики вертикально–осевы</w:t>
      </w:r>
      <w:r w:rsidRPr="009C5B1D">
        <w:rPr>
          <w:szCs w:val="16"/>
          <w:lang w:val="ru-RU"/>
        </w:rPr>
        <w:t>х ветроэнергетических установок</w:t>
      </w:r>
      <w:r w:rsidR="008321E5" w:rsidRPr="009C5B1D">
        <w:rPr>
          <w:szCs w:val="16"/>
          <w:lang w:val="ru-RU"/>
        </w:rPr>
        <w:t xml:space="preserve">/ </w:t>
      </w:r>
      <w:r w:rsidR="009C5B1D">
        <w:rPr>
          <w:i/>
          <w:szCs w:val="16"/>
          <w:lang w:val="ru-RU"/>
        </w:rPr>
        <w:t>Международный научный журнал «А</w:t>
      </w:r>
      <w:r w:rsidR="008321E5" w:rsidRPr="009C5B1D">
        <w:rPr>
          <w:i/>
          <w:szCs w:val="16"/>
          <w:lang w:val="ru-RU"/>
        </w:rPr>
        <w:t>льтернативная энергетика и экология</w:t>
      </w:r>
      <w:r w:rsidR="009C5B1D">
        <w:rPr>
          <w:i/>
          <w:szCs w:val="16"/>
          <w:lang w:val="ru-RU"/>
        </w:rPr>
        <w:t>»</w:t>
      </w:r>
      <w:r w:rsidR="008321E5" w:rsidRPr="009C5B1D">
        <w:rPr>
          <w:i/>
          <w:szCs w:val="16"/>
          <w:lang w:val="ru-RU"/>
        </w:rPr>
        <w:t>.</w:t>
      </w:r>
      <w:r w:rsidR="008321E5" w:rsidRPr="009C5B1D">
        <w:rPr>
          <w:szCs w:val="16"/>
          <w:lang w:val="ru-RU"/>
        </w:rPr>
        <w:t xml:space="preserve"> – М.</w:t>
      </w:r>
      <w:r w:rsidR="00B26D38" w:rsidRPr="009C5B1D">
        <w:rPr>
          <w:szCs w:val="16"/>
          <w:lang w:val="ru-RU"/>
        </w:rPr>
        <w:t>: НИИЭС, 2010. – №1. – С.48–53.</w:t>
      </w:r>
    </w:p>
    <w:sectPr w:rsidR="000152E7" w:rsidRPr="009C5B1D" w:rsidSect="00281E04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36" w:rsidRDefault="00BA7C36" w:rsidP="007E7A06">
      <w:pPr>
        <w:spacing w:after="0" w:line="240" w:lineRule="auto"/>
      </w:pPr>
      <w:r>
        <w:separator/>
      </w:r>
    </w:p>
  </w:endnote>
  <w:endnote w:type="continuationSeparator" w:id="0">
    <w:p w:rsidR="00BA7C36" w:rsidRDefault="00BA7C36" w:rsidP="007E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36" w:rsidRDefault="00BA7C36" w:rsidP="007E7A06">
      <w:pPr>
        <w:spacing w:after="0" w:line="240" w:lineRule="auto"/>
      </w:pPr>
      <w:r>
        <w:separator/>
      </w:r>
    </w:p>
  </w:footnote>
  <w:footnote w:type="continuationSeparator" w:id="0">
    <w:p w:rsidR="00BA7C36" w:rsidRDefault="00BA7C36" w:rsidP="007E7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6690"/>
    <w:multiLevelType w:val="multilevel"/>
    <w:tmpl w:val="E7C27BF2"/>
    <w:lvl w:ilvl="0">
      <w:start w:val="1"/>
      <w:numFmt w:val="upperRoman"/>
      <w:pStyle w:val="RTU-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RTU-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3B864B38"/>
    <w:multiLevelType w:val="hybridMultilevel"/>
    <w:tmpl w:val="E222D9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77C219E"/>
    <w:multiLevelType w:val="hybridMultilevel"/>
    <w:tmpl w:val="8318B238"/>
    <w:lvl w:ilvl="0" w:tplc="E04C4046">
      <w:start w:val="1"/>
      <w:numFmt w:val="decimal"/>
      <w:pStyle w:val="RTU-References"/>
      <w:lvlText w:val="[%1]"/>
      <w:lvlJc w:val="left"/>
      <w:pPr>
        <w:ind w:left="25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76" w:hanging="360"/>
      </w:pPr>
    </w:lvl>
    <w:lvl w:ilvl="2" w:tplc="0426001B" w:tentative="1">
      <w:start w:val="1"/>
      <w:numFmt w:val="lowerRoman"/>
      <w:lvlText w:val="%3."/>
      <w:lvlJc w:val="right"/>
      <w:pPr>
        <w:ind w:left="3996" w:hanging="180"/>
      </w:pPr>
    </w:lvl>
    <w:lvl w:ilvl="3" w:tplc="0426000F" w:tentative="1">
      <w:start w:val="1"/>
      <w:numFmt w:val="decimal"/>
      <w:lvlText w:val="%4."/>
      <w:lvlJc w:val="left"/>
      <w:pPr>
        <w:ind w:left="4716" w:hanging="360"/>
      </w:pPr>
    </w:lvl>
    <w:lvl w:ilvl="4" w:tplc="04260019" w:tentative="1">
      <w:start w:val="1"/>
      <w:numFmt w:val="lowerLetter"/>
      <w:lvlText w:val="%5."/>
      <w:lvlJc w:val="left"/>
      <w:pPr>
        <w:ind w:left="5436" w:hanging="360"/>
      </w:pPr>
    </w:lvl>
    <w:lvl w:ilvl="5" w:tplc="0426001B" w:tentative="1">
      <w:start w:val="1"/>
      <w:numFmt w:val="lowerRoman"/>
      <w:lvlText w:val="%6."/>
      <w:lvlJc w:val="right"/>
      <w:pPr>
        <w:ind w:left="6156" w:hanging="180"/>
      </w:pPr>
    </w:lvl>
    <w:lvl w:ilvl="6" w:tplc="0426000F" w:tentative="1">
      <w:start w:val="1"/>
      <w:numFmt w:val="decimal"/>
      <w:lvlText w:val="%7."/>
      <w:lvlJc w:val="left"/>
      <w:pPr>
        <w:ind w:left="6876" w:hanging="360"/>
      </w:pPr>
    </w:lvl>
    <w:lvl w:ilvl="7" w:tplc="04260019" w:tentative="1">
      <w:start w:val="1"/>
      <w:numFmt w:val="lowerLetter"/>
      <w:lvlText w:val="%8."/>
      <w:lvlJc w:val="left"/>
      <w:pPr>
        <w:ind w:left="7596" w:hanging="360"/>
      </w:pPr>
    </w:lvl>
    <w:lvl w:ilvl="8" w:tplc="0426001B" w:tentative="1">
      <w:start w:val="1"/>
      <w:numFmt w:val="lowerRoman"/>
      <w:lvlText w:val="%9."/>
      <w:lvlJc w:val="right"/>
      <w:pPr>
        <w:ind w:left="831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CE"/>
    <w:rsid w:val="000152E7"/>
    <w:rsid w:val="00031062"/>
    <w:rsid w:val="0004174F"/>
    <w:rsid w:val="00042D24"/>
    <w:rsid w:val="000D2CFB"/>
    <w:rsid w:val="00111335"/>
    <w:rsid w:val="0012194B"/>
    <w:rsid w:val="00146390"/>
    <w:rsid w:val="001723C8"/>
    <w:rsid w:val="001C429D"/>
    <w:rsid w:val="001C4C15"/>
    <w:rsid w:val="001F620A"/>
    <w:rsid w:val="001F7172"/>
    <w:rsid w:val="00211C74"/>
    <w:rsid w:val="00230E5E"/>
    <w:rsid w:val="002373AC"/>
    <w:rsid w:val="002745BE"/>
    <w:rsid w:val="00281E04"/>
    <w:rsid w:val="0028368C"/>
    <w:rsid w:val="00286A5D"/>
    <w:rsid w:val="002939A4"/>
    <w:rsid w:val="002C654D"/>
    <w:rsid w:val="002D24D3"/>
    <w:rsid w:val="002E6E14"/>
    <w:rsid w:val="00306C1F"/>
    <w:rsid w:val="00327FDC"/>
    <w:rsid w:val="003622B3"/>
    <w:rsid w:val="00387250"/>
    <w:rsid w:val="003A270E"/>
    <w:rsid w:val="003E7F0E"/>
    <w:rsid w:val="004016ED"/>
    <w:rsid w:val="004456E8"/>
    <w:rsid w:val="00475EFB"/>
    <w:rsid w:val="00512B29"/>
    <w:rsid w:val="00551AF4"/>
    <w:rsid w:val="0055291F"/>
    <w:rsid w:val="00560E28"/>
    <w:rsid w:val="00563BA0"/>
    <w:rsid w:val="00580672"/>
    <w:rsid w:val="005A37B0"/>
    <w:rsid w:val="005B77C6"/>
    <w:rsid w:val="005C4E0D"/>
    <w:rsid w:val="00645681"/>
    <w:rsid w:val="00671A75"/>
    <w:rsid w:val="0067370D"/>
    <w:rsid w:val="00684EFF"/>
    <w:rsid w:val="006A1101"/>
    <w:rsid w:val="006C1943"/>
    <w:rsid w:val="006C244B"/>
    <w:rsid w:val="006F4D66"/>
    <w:rsid w:val="00705C89"/>
    <w:rsid w:val="00723FA3"/>
    <w:rsid w:val="007621F4"/>
    <w:rsid w:val="0077384B"/>
    <w:rsid w:val="007B13D0"/>
    <w:rsid w:val="007C235B"/>
    <w:rsid w:val="007E7A06"/>
    <w:rsid w:val="007F1D0E"/>
    <w:rsid w:val="0080769A"/>
    <w:rsid w:val="00812B1E"/>
    <w:rsid w:val="008321E5"/>
    <w:rsid w:val="00862194"/>
    <w:rsid w:val="008B66E4"/>
    <w:rsid w:val="008C5287"/>
    <w:rsid w:val="008C55BA"/>
    <w:rsid w:val="008D6FB1"/>
    <w:rsid w:val="009338D2"/>
    <w:rsid w:val="0096429C"/>
    <w:rsid w:val="00964483"/>
    <w:rsid w:val="009C5B1D"/>
    <w:rsid w:val="00A8020C"/>
    <w:rsid w:val="00A92AB3"/>
    <w:rsid w:val="00A92C79"/>
    <w:rsid w:val="00AA2793"/>
    <w:rsid w:val="00B26451"/>
    <w:rsid w:val="00B26D38"/>
    <w:rsid w:val="00B2753A"/>
    <w:rsid w:val="00B33386"/>
    <w:rsid w:val="00B37F38"/>
    <w:rsid w:val="00B6193D"/>
    <w:rsid w:val="00B7300C"/>
    <w:rsid w:val="00B82F49"/>
    <w:rsid w:val="00BA7C36"/>
    <w:rsid w:val="00BC60AA"/>
    <w:rsid w:val="00C12E90"/>
    <w:rsid w:val="00C221CB"/>
    <w:rsid w:val="00C223D9"/>
    <w:rsid w:val="00C449C8"/>
    <w:rsid w:val="00C93A0B"/>
    <w:rsid w:val="00CA6D22"/>
    <w:rsid w:val="00CC0A5C"/>
    <w:rsid w:val="00D045DE"/>
    <w:rsid w:val="00D162CE"/>
    <w:rsid w:val="00D170B5"/>
    <w:rsid w:val="00D76423"/>
    <w:rsid w:val="00D84A3C"/>
    <w:rsid w:val="00D874F4"/>
    <w:rsid w:val="00D961EB"/>
    <w:rsid w:val="00DB07D8"/>
    <w:rsid w:val="00E66693"/>
    <w:rsid w:val="00E8772C"/>
    <w:rsid w:val="00EA2601"/>
    <w:rsid w:val="00EA526A"/>
    <w:rsid w:val="00EA7CE6"/>
    <w:rsid w:val="00EF660D"/>
    <w:rsid w:val="00F03DDD"/>
    <w:rsid w:val="00F3721A"/>
    <w:rsid w:val="00F63B59"/>
    <w:rsid w:val="00F87DAE"/>
    <w:rsid w:val="00FA20FA"/>
    <w:rsid w:val="00FB1C66"/>
    <w:rsid w:val="00FD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0152E7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MS Mincho" w:hAnsi="Times New Roman"/>
      <w:i/>
      <w:sz w:val="20"/>
      <w:szCs w:val="20"/>
      <w:lang w:val="en-US" w:eastAsia="fr-FR"/>
    </w:rPr>
  </w:style>
  <w:style w:type="paragraph" w:styleId="4">
    <w:name w:val="heading 4"/>
    <w:basedOn w:val="a"/>
    <w:next w:val="a"/>
    <w:link w:val="40"/>
    <w:qFormat/>
    <w:rsid w:val="000152E7"/>
    <w:pPr>
      <w:keepNext/>
      <w:numPr>
        <w:ilvl w:val="3"/>
        <w:numId w:val="1"/>
      </w:numPr>
      <w:spacing w:after="120" w:line="216" w:lineRule="auto"/>
      <w:jc w:val="both"/>
      <w:outlineLvl w:val="3"/>
    </w:pPr>
    <w:rPr>
      <w:rFonts w:ascii="Times New Roman" w:eastAsia="MS Mincho" w:hAnsi="Times New Roman"/>
      <w:i/>
      <w:sz w:val="20"/>
      <w:szCs w:val="20"/>
      <w:lang w:val="en-US" w:eastAsia="fr-FR"/>
    </w:rPr>
  </w:style>
  <w:style w:type="paragraph" w:styleId="5">
    <w:name w:val="heading 5"/>
    <w:basedOn w:val="a"/>
    <w:next w:val="a"/>
    <w:link w:val="50"/>
    <w:qFormat/>
    <w:rsid w:val="000152E7"/>
    <w:pPr>
      <w:numPr>
        <w:ilvl w:val="4"/>
        <w:numId w:val="1"/>
      </w:numPr>
      <w:spacing w:before="240" w:after="60" w:line="240" w:lineRule="auto"/>
      <w:outlineLvl w:val="4"/>
    </w:pPr>
    <w:rPr>
      <w:rFonts w:eastAsia="MS Mincho"/>
      <w:b/>
      <w:bCs/>
      <w:i/>
      <w:iCs/>
      <w:sz w:val="26"/>
      <w:szCs w:val="26"/>
      <w:lang w:val="en-US" w:eastAsia="fr-FR"/>
    </w:rPr>
  </w:style>
  <w:style w:type="paragraph" w:styleId="6">
    <w:name w:val="heading 6"/>
    <w:basedOn w:val="a"/>
    <w:next w:val="a"/>
    <w:link w:val="60"/>
    <w:qFormat/>
    <w:rsid w:val="000152E7"/>
    <w:pPr>
      <w:numPr>
        <w:ilvl w:val="5"/>
        <w:numId w:val="1"/>
      </w:numPr>
      <w:spacing w:before="240" w:after="60" w:line="240" w:lineRule="auto"/>
      <w:outlineLvl w:val="5"/>
    </w:pPr>
    <w:rPr>
      <w:rFonts w:eastAsia="MS Mincho"/>
      <w:b/>
      <w:bCs/>
      <w:sz w:val="20"/>
      <w:szCs w:val="20"/>
      <w:lang w:val="en-US" w:eastAsia="fr-FR"/>
    </w:rPr>
  </w:style>
  <w:style w:type="paragraph" w:styleId="7">
    <w:name w:val="heading 7"/>
    <w:basedOn w:val="a"/>
    <w:next w:val="a"/>
    <w:link w:val="70"/>
    <w:qFormat/>
    <w:rsid w:val="000152E7"/>
    <w:pPr>
      <w:numPr>
        <w:ilvl w:val="6"/>
        <w:numId w:val="1"/>
      </w:numPr>
      <w:spacing w:before="240" w:after="60" w:line="240" w:lineRule="auto"/>
      <w:outlineLvl w:val="6"/>
    </w:pPr>
    <w:rPr>
      <w:rFonts w:eastAsia="MS Mincho"/>
      <w:sz w:val="24"/>
      <w:szCs w:val="24"/>
      <w:lang w:val="en-US" w:eastAsia="fr-FR"/>
    </w:rPr>
  </w:style>
  <w:style w:type="paragraph" w:styleId="8">
    <w:name w:val="heading 8"/>
    <w:basedOn w:val="a"/>
    <w:next w:val="a"/>
    <w:link w:val="80"/>
    <w:qFormat/>
    <w:rsid w:val="000152E7"/>
    <w:pPr>
      <w:numPr>
        <w:ilvl w:val="7"/>
        <w:numId w:val="1"/>
      </w:numPr>
      <w:spacing w:before="240" w:after="60" w:line="240" w:lineRule="auto"/>
      <w:outlineLvl w:val="7"/>
    </w:pPr>
    <w:rPr>
      <w:rFonts w:eastAsia="MS Mincho"/>
      <w:i/>
      <w:iCs/>
      <w:sz w:val="24"/>
      <w:szCs w:val="24"/>
      <w:lang w:val="en-US" w:eastAsia="fr-FR"/>
    </w:rPr>
  </w:style>
  <w:style w:type="paragraph" w:styleId="9">
    <w:name w:val="heading 9"/>
    <w:basedOn w:val="a"/>
    <w:next w:val="a"/>
    <w:link w:val="90"/>
    <w:qFormat/>
    <w:rsid w:val="000152E7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MS Gothic" w:hAnsi="Cambria"/>
      <w:sz w:val="20"/>
      <w:szCs w:val="20"/>
      <w:lang w:val="en-US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39A4"/>
    <w:rPr>
      <w:strike w:val="0"/>
      <w:dstrike w:val="0"/>
      <w:color w:val="3D6FB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2645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264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0152E7"/>
    <w:rPr>
      <w:rFonts w:ascii="Times New Roman" w:eastAsia="MS Mincho" w:hAnsi="Times New Roman" w:cs="Times New Roman"/>
      <w:i/>
      <w:sz w:val="20"/>
      <w:szCs w:val="20"/>
      <w:lang w:val="en-US" w:eastAsia="fr-FR"/>
    </w:rPr>
  </w:style>
  <w:style w:type="character" w:customStyle="1" w:styleId="40">
    <w:name w:val="Заголовок 4 Знак"/>
    <w:link w:val="4"/>
    <w:rsid w:val="000152E7"/>
    <w:rPr>
      <w:rFonts w:ascii="Times New Roman" w:eastAsia="MS Mincho" w:hAnsi="Times New Roman" w:cs="Times New Roman"/>
      <w:i/>
      <w:sz w:val="20"/>
      <w:szCs w:val="20"/>
      <w:lang w:val="en-US" w:eastAsia="fr-FR"/>
    </w:rPr>
  </w:style>
  <w:style w:type="character" w:customStyle="1" w:styleId="50">
    <w:name w:val="Заголовок 5 Знак"/>
    <w:link w:val="5"/>
    <w:rsid w:val="000152E7"/>
    <w:rPr>
      <w:rFonts w:ascii="Calibri" w:eastAsia="MS Mincho" w:hAnsi="Calibri" w:cs="Times New Roman"/>
      <w:b/>
      <w:bCs/>
      <w:i/>
      <w:iCs/>
      <w:sz w:val="26"/>
      <w:szCs w:val="26"/>
      <w:lang w:val="en-US" w:eastAsia="fr-FR"/>
    </w:rPr>
  </w:style>
  <w:style w:type="character" w:customStyle="1" w:styleId="60">
    <w:name w:val="Заголовок 6 Знак"/>
    <w:link w:val="6"/>
    <w:rsid w:val="000152E7"/>
    <w:rPr>
      <w:rFonts w:ascii="Calibri" w:eastAsia="MS Mincho" w:hAnsi="Calibri" w:cs="Times New Roman"/>
      <w:b/>
      <w:bCs/>
      <w:lang w:val="en-US" w:eastAsia="fr-FR"/>
    </w:rPr>
  </w:style>
  <w:style w:type="character" w:customStyle="1" w:styleId="70">
    <w:name w:val="Заголовок 7 Знак"/>
    <w:link w:val="7"/>
    <w:rsid w:val="000152E7"/>
    <w:rPr>
      <w:rFonts w:ascii="Calibri" w:eastAsia="MS Mincho" w:hAnsi="Calibri" w:cs="Times New Roman"/>
      <w:sz w:val="24"/>
      <w:szCs w:val="24"/>
      <w:lang w:val="en-US" w:eastAsia="fr-FR"/>
    </w:rPr>
  </w:style>
  <w:style w:type="character" w:customStyle="1" w:styleId="80">
    <w:name w:val="Заголовок 8 Знак"/>
    <w:link w:val="8"/>
    <w:rsid w:val="000152E7"/>
    <w:rPr>
      <w:rFonts w:ascii="Calibri" w:eastAsia="MS Mincho" w:hAnsi="Calibri" w:cs="Times New Roman"/>
      <w:i/>
      <w:iCs/>
      <w:sz w:val="24"/>
      <w:szCs w:val="24"/>
      <w:lang w:val="en-US" w:eastAsia="fr-FR"/>
    </w:rPr>
  </w:style>
  <w:style w:type="character" w:customStyle="1" w:styleId="90">
    <w:name w:val="Заголовок 9 Знак"/>
    <w:link w:val="9"/>
    <w:rsid w:val="000152E7"/>
    <w:rPr>
      <w:rFonts w:ascii="Cambria" w:eastAsia="MS Gothic" w:hAnsi="Cambria" w:cs="Times New Roman"/>
      <w:lang w:val="en-US" w:eastAsia="fr-FR"/>
    </w:rPr>
  </w:style>
  <w:style w:type="paragraph" w:customStyle="1" w:styleId="RTU-Heading1">
    <w:name w:val="RTU - Heading 1"/>
    <w:basedOn w:val="a"/>
    <w:qFormat/>
    <w:rsid w:val="000152E7"/>
    <w:pPr>
      <w:numPr>
        <w:numId w:val="1"/>
      </w:numPr>
      <w:spacing w:before="240" w:after="80" w:line="240" w:lineRule="auto"/>
      <w:jc w:val="center"/>
    </w:pPr>
    <w:rPr>
      <w:rFonts w:ascii="Times New Roman" w:eastAsia="MS Mincho" w:hAnsi="Times New Roman"/>
      <w:smallCaps/>
      <w:sz w:val="20"/>
      <w:szCs w:val="20"/>
      <w:lang w:val="en-US" w:eastAsia="fr-FR"/>
    </w:rPr>
  </w:style>
  <w:style w:type="paragraph" w:customStyle="1" w:styleId="RTU-Heading2">
    <w:name w:val="RTU - Heading 2"/>
    <w:basedOn w:val="a"/>
    <w:qFormat/>
    <w:rsid w:val="000152E7"/>
    <w:pPr>
      <w:keepNext/>
      <w:numPr>
        <w:ilvl w:val="1"/>
        <w:numId w:val="1"/>
      </w:numPr>
      <w:spacing w:before="120" w:after="60" w:line="240" w:lineRule="auto"/>
      <w:ind w:left="142"/>
      <w:outlineLvl w:val="1"/>
    </w:pPr>
    <w:rPr>
      <w:rFonts w:ascii="Times New Roman" w:eastAsia="MS Mincho" w:hAnsi="Times New Roman"/>
      <w:i/>
      <w:spacing w:val="-8"/>
      <w:sz w:val="20"/>
      <w:szCs w:val="20"/>
      <w:lang w:val="en-US" w:eastAsia="en-US"/>
    </w:rPr>
  </w:style>
  <w:style w:type="paragraph" w:customStyle="1" w:styleId="RTU-References">
    <w:name w:val="RTU - References"/>
    <w:basedOn w:val="a"/>
    <w:qFormat/>
    <w:rsid w:val="000152E7"/>
    <w:pPr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MS Mincho" w:hAnsi="Times New Roman"/>
      <w:sz w:val="16"/>
      <w:szCs w:val="20"/>
      <w:lang w:val="en-US" w:eastAsia="fr-FR"/>
    </w:rPr>
  </w:style>
  <w:style w:type="paragraph" w:customStyle="1" w:styleId="FigureCaption">
    <w:name w:val="Figure Caption"/>
    <w:basedOn w:val="a"/>
    <w:rsid w:val="000152E7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/>
      <w:sz w:val="16"/>
      <w:szCs w:val="16"/>
      <w:lang w:val="en-US" w:eastAsia="en-US"/>
    </w:rPr>
  </w:style>
  <w:style w:type="character" w:styleId="a6">
    <w:name w:val="Strong"/>
    <w:uiPriority w:val="22"/>
    <w:qFormat/>
    <w:rsid w:val="00286A5D"/>
    <w:rPr>
      <w:b/>
      <w:bCs/>
    </w:rPr>
  </w:style>
  <w:style w:type="paragraph" w:styleId="a7">
    <w:name w:val="caption"/>
    <w:basedOn w:val="a"/>
    <w:next w:val="a"/>
    <w:uiPriority w:val="35"/>
    <w:unhideWhenUsed/>
    <w:qFormat/>
    <w:rsid w:val="00551AF4"/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E7A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7E7A06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7E7A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7E7A0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0152E7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MS Mincho" w:hAnsi="Times New Roman"/>
      <w:i/>
      <w:sz w:val="20"/>
      <w:szCs w:val="20"/>
      <w:lang w:val="en-US" w:eastAsia="fr-FR"/>
    </w:rPr>
  </w:style>
  <w:style w:type="paragraph" w:styleId="4">
    <w:name w:val="heading 4"/>
    <w:basedOn w:val="a"/>
    <w:next w:val="a"/>
    <w:link w:val="40"/>
    <w:qFormat/>
    <w:rsid w:val="000152E7"/>
    <w:pPr>
      <w:keepNext/>
      <w:numPr>
        <w:ilvl w:val="3"/>
        <w:numId w:val="1"/>
      </w:numPr>
      <w:spacing w:after="120" w:line="216" w:lineRule="auto"/>
      <w:jc w:val="both"/>
      <w:outlineLvl w:val="3"/>
    </w:pPr>
    <w:rPr>
      <w:rFonts w:ascii="Times New Roman" w:eastAsia="MS Mincho" w:hAnsi="Times New Roman"/>
      <w:i/>
      <w:sz w:val="20"/>
      <w:szCs w:val="20"/>
      <w:lang w:val="en-US" w:eastAsia="fr-FR"/>
    </w:rPr>
  </w:style>
  <w:style w:type="paragraph" w:styleId="5">
    <w:name w:val="heading 5"/>
    <w:basedOn w:val="a"/>
    <w:next w:val="a"/>
    <w:link w:val="50"/>
    <w:qFormat/>
    <w:rsid w:val="000152E7"/>
    <w:pPr>
      <w:numPr>
        <w:ilvl w:val="4"/>
        <w:numId w:val="1"/>
      </w:numPr>
      <w:spacing w:before="240" w:after="60" w:line="240" w:lineRule="auto"/>
      <w:outlineLvl w:val="4"/>
    </w:pPr>
    <w:rPr>
      <w:rFonts w:eastAsia="MS Mincho"/>
      <w:b/>
      <w:bCs/>
      <w:i/>
      <w:iCs/>
      <w:sz w:val="26"/>
      <w:szCs w:val="26"/>
      <w:lang w:val="en-US" w:eastAsia="fr-FR"/>
    </w:rPr>
  </w:style>
  <w:style w:type="paragraph" w:styleId="6">
    <w:name w:val="heading 6"/>
    <w:basedOn w:val="a"/>
    <w:next w:val="a"/>
    <w:link w:val="60"/>
    <w:qFormat/>
    <w:rsid w:val="000152E7"/>
    <w:pPr>
      <w:numPr>
        <w:ilvl w:val="5"/>
        <w:numId w:val="1"/>
      </w:numPr>
      <w:spacing w:before="240" w:after="60" w:line="240" w:lineRule="auto"/>
      <w:outlineLvl w:val="5"/>
    </w:pPr>
    <w:rPr>
      <w:rFonts w:eastAsia="MS Mincho"/>
      <w:b/>
      <w:bCs/>
      <w:sz w:val="20"/>
      <w:szCs w:val="20"/>
      <w:lang w:val="en-US" w:eastAsia="fr-FR"/>
    </w:rPr>
  </w:style>
  <w:style w:type="paragraph" w:styleId="7">
    <w:name w:val="heading 7"/>
    <w:basedOn w:val="a"/>
    <w:next w:val="a"/>
    <w:link w:val="70"/>
    <w:qFormat/>
    <w:rsid w:val="000152E7"/>
    <w:pPr>
      <w:numPr>
        <w:ilvl w:val="6"/>
        <w:numId w:val="1"/>
      </w:numPr>
      <w:spacing w:before="240" w:after="60" w:line="240" w:lineRule="auto"/>
      <w:outlineLvl w:val="6"/>
    </w:pPr>
    <w:rPr>
      <w:rFonts w:eastAsia="MS Mincho"/>
      <w:sz w:val="24"/>
      <w:szCs w:val="24"/>
      <w:lang w:val="en-US" w:eastAsia="fr-FR"/>
    </w:rPr>
  </w:style>
  <w:style w:type="paragraph" w:styleId="8">
    <w:name w:val="heading 8"/>
    <w:basedOn w:val="a"/>
    <w:next w:val="a"/>
    <w:link w:val="80"/>
    <w:qFormat/>
    <w:rsid w:val="000152E7"/>
    <w:pPr>
      <w:numPr>
        <w:ilvl w:val="7"/>
        <w:numId w:val="1"/>
      </w:numPr>
      <w:spacing w:before="240" w:after="60" w:line="240" w:lineRule="auto"/>
      <w:outlineLvl w:val="7"/>
    </w:pPr>
    <w:rPr>
      <w:rFonts w:eastAsia="MS Mincho"/>
      <w:i/>
      <w:iCs/>
      <w:sz w:val="24"/>
      <w:szCs w:val="24"/>
      <w:lang w:val="en-US" w:eastAsia="fr-FR"/>
    </w:rPr>
  </w:style>
  <w:style w:type="paragraph" w:styleId="9">
    <w:name w:val="heading 9"/>
    <w:basedOn w:val="a"/>
    <w:next w:val="a"/>
    <w:link w:val="90"/>
    <w:qFormat/>
    <w:rsid w:val="000152E7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MS Gothic" w:hAnsi="Cambria"/>
      <w:sz w:val="20"/>
      <w:szCs w:val="20"/>
      <w:lang w:val="en-US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39A4"/>
    <w:rPr>
      <w:strike w:val="0"/>
      <w:dstrike w:val="0"/>
      <w:color w:val="3D6FB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2645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264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0152E7"/>
    <w:rPr>
      <w:rFonts w:ascii="Times New Roman" w:eastAsia="MS Mincho" w:hAnsi="Times New Roman" w:cs="Times New Roman"/>
      <w:i/>
      <w:sz w:val="20"/>
      <w:szCs w:val="20"/>
      <w:lang w:val="en-US" w:eastAsia="fr-FR"/>
    </w:rPr>
  </w:style>
  <w:style w:type="character" w:customStyle="1" w:styleId="40">
    <w:name w:val="Заголовок 4 Знак"/>
    <w:link w:val="4"/>
    <w:rsid w:val="000152E7"/>
    <w:rPr>
      <w:rFonts w:ascii="Times New Roman" w:eastAsia="MS Mincho" w:hAnsi="Times New Roman" w:cs="Times New Roman"/>
      <w:i/>
      <w:sz w:val="20"/>
      <w:szCs w:val="20"/>
      <w:lang w:val="en-US" w:eastAsia="fr-FR"/>
    </w:rPr>
  </w:style>
  <w:style w:type="character" w:customStyle="1" w:styleId="50">
    <w:name w:val="Заголовок 5 Знак"/>
    <w:link w:val="5"/>
    <w:rsid w:val="000152E7"/>
    <w:rPr>
      <w:rFonts w:ascii="Calibri" w:eastAsia="MS Mincho" w:hAnsi="Calibri" w:cs="Times New Roman"/>
      <w:b/>
      <w:bCs/>
      <w:i/>
      <w:iCs/>
      <w:sz w:val="26"/>
      <w:szCs w:val="26"/>
      <w:lang w:val="en-US" w:eastAsia="fr-FR"/>
    </w:rPr>
  </w:style>
  <w:style w:type="character" w:customStyle="1" w:styleId="60">
    <w:name w:val="Заголовок 6 Знак"/>
    <w:link w:val="6"/>
    <w:rsid w:val="000152E7"/>
    <w:rPr>
      <w:rFonts w:ascii="Calibri" w:eastAsia="MS Mincho" w:hAnsi="Calibri" w:cs="Times New Roman"/>
      <w:b/>
      <w:bCs/>
      <w:lang w:val="en-US" w:eastAsia="fr-FR"/>
    </w:rPr>
  </w:style>
  <w:style w:type="character" w:customStyle="1" w:styleId="70">
    <w:name w:val="Заголовок 7 Знак"/>
    <w:link w:val="7"/>
    <w:rsid w:val="000152E7"/>
    <w:rPr>
      <w:rFonts w:ascii="Calibri" w:eastAsia="MS Mincho" w:hAnsi="Calibri" w:cs="Times New Roman"/>
      <w:sz w:val="24"/>
      <w:szCs w:val="24"/>
      <w:lang w:val="en-US" w:eastAsia="fr-FR"/>
    </w:rPr>
  </w:style>
  <w:style w:type="character" w:customStyle="1" w:styleId="80">
    <w:name w:val="Заголовок 8 Знак"/>
    <w:link w:val="8"/>
    <w:rsid w:val="000152E7"/>
    <w:rPr>
      <w:rFonts w:ascii="Calibri" w:eastAsia="MS Mincho" w:hAnsi="Calibri" w:cs="Times New Roman"/>
      <w:i/>
      <w:iCs/>
      <w:sz w:val="24"/>
      <w:szCs w:val="24"/>
      <w:lang w:val="en-US" w:eastAsia="fr-FR"/>
    </w:rPr>
  </w:style>
  <w:style w:type="character" w:customStyle="1" w:styleId="90">
    <w:name w:val="Заголовок 9 Знак"/>
    <w:link w:val="9"/>
    <w:rsid w:val="000152E7"/>
    <w:rPr>
      <w:rFonts w:ascii="Cambria" w:eastAsia="MS Gothic" w:hAnsi="Cambria" w:cs="Times New Roman"/>
      <w:lang w:val="en-US" w:eastAsia="fr-FR"/>
    </w:rPr>
  </w:style>
  <w:style w:type="paragraph" w:customStyle="1" w:styleId="RTU-Heading1">
    <w:name w:val="RTU - Heading 1"/>
    <w:basedOn w:val="a"/>
    <w:qFormat/>
    <w:rsid w:val="000152E7"/>
    <w:pPr>
      <w:numPr>
        <w:numId w:val="1"/>
      </w:numPr>
      <w:spacing w:before="240" w:after="80" w:line="240" w:lineRule="auto"/>
      <w:jc w:val="center"/>
    </w:pPr>
    <w:rPr>
      <w:rFonts w:ascii="Times New Roman" w:eastAsia="MS Mincho" w:hAnsi="Times New Roman"/>
      <w:smallCaps/>
      <w:sz w:val="20"/>
      <w:szCs w:val="20"/>
      <w:lang w:val="en-US" w:eastAsia="fr-FR"/>
    </w:rPr>
  </w:style>
  <w:style w:type="paragraph" w:customStyle="1" w:styleId="RTU-Heading2">
    <w:name w:val="RTU - Heading 2"/>
    <w:basedOn w:val="a"/>
    <w:qFormat/>
    <w:rsid w:val="000152E7"/>
    <w:pPr>
      <w:keepNext/>
      <w:numPr>
        <w:ilvl w:val="1"/>
        <w:numId w:val="1"/>
      </w:numPr>
      <w:spacing w:before="120" w:after="60" w:line="240" w:lineRule="auto"/>
      <w:ind w:left="142"/>
      <w:outlineLvl w:val="1"/>
    </w:pPr>
    <w:rPr>
      <w:rFonts w:ascii="Times New Roman" w:eastAsia="MS Mincho" w:hAnsi="Times New Roman"/>
      <w:i/>
      <w:spacing w:val="-8"/>
      <w:sz w:val="20"/>
      <w:szCs w:val="20"/>
      <w:lang w:val="en-US" w:eastAsia="en-US"/>
    </w:rPr>
  </w:style>
  <w:style w:type="paragraph" w:customStyle="1" w:styleId="RTU-References">
    <w:name w:val="RTU - References"/>
    <w:basedOn w:val="a"/>
    <w:qFormat/>
    <w:rsid w:val="000152E7"/>
    <w:pPr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MS Mincho" w:hAnsi="Times New Roman"/>
      <w:sz w:val="16"/>
      <w:szCs w:val="20"/>
      <w:lang w:val="en-US" w:eastAsia="fr-FR"/>
    </w:rPr>
  </w:style>
  <w:style w:type="paragraph" w:customStyle="1" w:styleId="FigureCaption">
    <w:name w:val="Figure Caption"/>
    <w:basedOn w:val="a"/>
    <w:rsid w:val="000152E7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/>
      <w:sz w:val="16"/>
      <w:szCs w:val="16"/>
      <w:lang w:val="en-US" w:eastAsia="en-US"/>
    </w:rPr>
  </w:style>
  <w:style w:type="character" w:styleId="a6">
    <w:name w:val="Strong"/>
    <w:uiPriority w:val="22"/>
    <w:qFormat/>
    <w:rsid w:val="00286A5D"/>
    <w:rPr>
      <w:b/>
      <w:bCs/>
    </w:rPr>
  </w:style>
  <w:style w:type="paragraph" w:styleId="a7">
    <w:name w:val="caption"/>
    <w:basedOn w:val="a"/>
    <w:next w:val="a"/>
    <w:uiPriority w:val="35"/>
    <w:unhideWhenUsed/>
    <w:qFormat/>
    <w:rsid w:val="00551AF4"/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E7A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7E7A06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7E7A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7E7A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502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Links>
    <vt:vector size="6" baseType="variant">
      <vt:variant>
        <vt:i4>1179673</vt:i4>
      </vt:variant>
      <vt:variant>
        <vt:i4>0</vt:i4>
      </vt:variant>
      <vt:variant>
        <vt:i4>0</vt:i4>
      </vt:variant>
      <vt:variant>
        <vt:i4>5</vt:i4>
      </vt:variant>
      <vt:variant>
        <vt:lpwstr>http://novostienergetiki.ru/est-li-budushhee-u-vetroenergetiki-v-rossii/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TheCat</cp:lastModifiedBy>
  <cp:revision>5</cp:revision>
  <dcterms:created xsi:type="dcterms:W3CDTF">2015-02-10T06:00:00Z</dcterms:created>
  <dcterms:modified xsi:type="dcterms:W3CDTF">2015-02-10T06:59:00Z</dcterms:modified>
</cp:coreProperties>
</file>