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98" w:rsidRPr="005131E3" w:rsidRDefault="002E1B98" w:rsidP="00C67F69">
      <w:pPr>
        <w:pStyle w:val="a3"/>
        <w:contextualSpacing/>
        <w:jc w:val="right"/>
        <w:rPr>
          <w:b/>
          <w:i/>
          <w:color w:val="000000"/>
          <w:sz w:val="20"/>
          <w:szCs w:val="20"/>
        </w:rPr>
      </w:pPr>
      <w:r w:rsidRPr="005131E3">
        <w:rPr>
          <w:b/>
          <w:i/>
          <w:color w:val="000000"/>
          <w:sz w:val="20"/>
          <w:szCs w:val="20"/>
        </w:rPr>
        <w:t xml:space="preserve">А.Д. </w:t>
      </w:r>
      <w:proofErr w:type="spellStart"/>
      <w:r w:rsidRPr="005131E3">
        <w:rPr>
          <w:b/>
          <w:i/>
          <w:color w:val="000000"/>
          <w:sz w:val="20"/>
          <w:szCs w:val="20"/>
        </w:rPr>
        <w:t>Плахута</w:t>
      </w:r>
      <w:proofErr w:type="spellEnd"/>
      <w:r w:rsidRPr="005131E3">
        <w:rPr>
          <w:b/>
          <w:i/>
          <w:color w:val="000000"/>
          <w:sz w:val="20"/>
          <w:szCs w:val="20"/>
        </w:rPr>
        <w:t>, соискатель (асп</w:t>
      </w:r>
      <w:r w:rsidR="00413154">
        <w:rPr>
          <w:b/>
          <w:i/>
          <w:color w:val="000000"/>
          <w:sz w:val="20"/>
          <w:szCs w:val="20"/>
        </w:rPr>
        <w:t>иран</w:t>
      </w:r>
      <w:r w:rsidRPr="005131E3">
        <w:rPr>
          <w:b/>
          <w:i/>
          <w:color w:val="000000"/>
          <w:sz w:val="20"/>
          <w:szCs w:val="20"/>
        </w:rPr>
        <w:t>т); руководитель В.В. Барановский</w:t>
      </w:r>
      <w:r w:rsidR="00F54C3D" w:rsidRPr="005131E3">
        <w:rPr>
          <w:b/>
          <w:i/>
          <w:color w:val="000000"/>
          <w:sz w:val="20"/>
          <w:szCs w:val="20"/>
        </w:rPr>
        <w:t>,</w:t>
      </w:r>
      <w:r w:rsidRPr="005131E3">
        <w:rPr>
          <w:b/>
          <w:i/>
          <w:color w:val="000000"/>
          <w:sz w:val="20"/>
          <w:szCs w:val="20"/>
        </w:rPr>
        <w:t xml:space="preserve"> д.т.н., профессор</w:t>
      </w:r>
    </w:p>
    <w:p w:rsidR="002E1B98" w:rsidRPr="005131E3" w:rsidRDefault="002E1B98" w:rsidP="00C67F69">
      <w:pPr>
        <w:pStyle w:val="a3"/>
        <w:contextualSpacing/>
        <w:jc w:val="right"/>
        <w:rPr>
          <w:b/>
          <w:i/>
          <w:color w:val="000000"/>
          <w:sz w:val="20"/>
          <w:szCs w:val="20"/>
        </w:rPr>
      </w:pPr>
      <w:proofErr w:type="spellStart"/>
      <w:r w:rsidRPr="005131E3">
        <w:rPr>
          <w:b/>
          <w:i/>
          <w:color w:val="000000"/>
          <w:sz w:val="20"/>
          <w:szCs w:val="20"/>
        </w:rPr>
        <w:t>СПбГТУРП</w:t>
      </w:r>
      <w:proofErr w:type="spellEnd"/>
      <w:r w:rsidRPr="005131E3">
        <w:rPr>
          <w:b/>
          <w:i/>
          <w:color w:val="000000"/>
          <w:sz w:val="20"/>
          <w:szCs w:val="20"/>
        </w:rPr>
        <w:t>, г. Санкт-Петербург</w:t>
      </w:r>
    </w:p>
    <w:p w:rsidR="00F54C3D" w:rsidRPr="005131E3" w:rsidRDefault="00F54C3D" w:rsidP="00C67F69">
      <w:pPr>
        <w:pStyle w:val="a3"/>
        <w:contextualSpacing/>
        <w:jc w:val="right"/>
        <w:rPr>
          <w:b/>
          <w:i/>
          <w:color w:val="000000"/>
          <w:sz w:val="20"/>
          <w:szCs w:val="20"/>
        </w:rPr>
      </w:pPr>
    </w:p>
    <w:p w:rsidR="002E1B98" w:rsidRPr="005131E3" w:rsidRDefault="000646A3" w:rsidP="00F54C3D">
      <w:pPr>
        <w:pStyle w:val="a3"/>
        <w:suppressAutoHyphens/>
        <w:contextualSpacing/>
        <w:jc w:val="center"/>
        <w:rPr>
          <w:b/>
          <w:color w:val="000000"/>
        </w:rPr>
      </w:pPr>
      <w:r w:rsidRPr="005131E3">
        <w:rPr>
          <w:b/>
          <w:color w:val="000000"/>
        </w:rPr>
        <w:t xml:space="preserve">ОПРЕДЕЛЕНИЕ МАКСИМАЛЬНОЙ ДАЛЬНОСТИ ПЕРЕДАЧИ ТЕПЛОВОЙ ЭНЕРГИИ ОТ </w:t>
      </w:r>
      <w:r w:rsidR="00622FCF" w:rsidRPr="005131E3">
        <w:rPr>
          <w:b/>
          <w:color w:val="000000"/>
        </w:rPr>
        <w:t>ТЕПЛОИСТОЧНИКОВ</w:t>
      </w:r>
    </w:p>
    <w:p w:rsidR="00F54C3D" w:rsidRPr="00F54C3D" w:rsidRDefault="00F54C3D" w:rsidP="00F54C3D">
      <w:pPr>
        <w:pStyle w:val="a3"/>
        <w:suppressAutoHyphens/>
        <w:contextualSpacing/>
        <w:jc w:val="center"/>
        <w:rPr>
          <w:b/>
          <w:color w:val="000000"/>
        </w:rPr>
      </w:pPr>
    </w:p>
    <w:p w:rsidR="002E1B98" w:rsidRPr="00F54C3D" w:rsidRDefault="00622FCF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Приоритетной целью</w:t>
      </w:r>
      <w:r w:rsidR="002E1B98" w:rsidRPr="00F54C3D">
        <w:rPr>
          <w:color w:val="000000"/>
          <w:sz w:val="20"/>
          <w:szCs w:val="20"/>
        </w:rPr>
        <w:t xml:space="preserve"> при планировании развития систем централизованного теплоснабжения </w:t>
      </w:r>
      <w:r>
        <w:rPr>
          <w:color w:val="000000"/>
          <w:sz w:val="20"/>
          <w:szCs w:val="20"/>
        </w:rPr>
        <w:t>городов</w:t>
      </w:r>
      <w:r w:rsidR="002E1B98" w:rsidRPr="00F54C3D">
        <w:rPr>
          <w:color w:val="000000"/>
          <w:sz w:val="20"/>
          <w:szCs w:val="20"/>
        </w:rPr>
        <w:t xml:space="preserve"> является задача определения максимальной дальности передачи тепловой энергии. В последние годы </w:t>
      </w:r>
      <w:r w:rsidR="006E2F56">
        <w:rPr>
          <w:color w:val="000000"/>
          <w:sz w:val="20"/>
          <w:szCs w:val="20"/>
        </w:rPr>
        <w:t>данная</w:t>
      </w:r>
      <w:r w:rsidR="002E1B98" w:rsidRPr="00F54C3D">
        <w:rPr>
          <w:color w:val="000000"/>
          <w:sz w:val="20"/>
          <w:szCs w:val="20"/>
        </w:rPr>
        <w:t xml:space="preserve"> задача закреплена на законодательном уровне. В связи с принятием [</w:t>
      </w:r>
      <w:r w:rsidR="00716067">
        <w:rPr>
          <w:color w:val="000000"/>
          <w:sz w:val="20"/>
          <w:szCs w:val="20"/>
        </w:rPr>
        <w:t>1</w:t>
      </w:r>
      <w:r w:rsidR="002E1B98" w:rsidRPr="00F54C3D">
        <w:rPr>
          <w:color w:val="000000"/>
          <w:sz w:val="20"/>
          <w:szCs w:val="20"/>
        </w:rPr>
        <w:t>], [</w:t>
      </w:r>
      <w:r w:rsidR="00716067">
        <w:rPr>
          <w:color w:val="000000"/>
          <w:sz w:val="20"/>
          <w:szCs w:val="20"/>
        </w:rPr>
        <w:t>2</w:t>
      </w:r>
      <w:r w:rsidR="002E1B98" w:rsidRPr="00F54C3D">
        <w:rPr>
          <w:color w:val="000000"/>
          <w:sz w:val="20"/>
          <w:szCs w:val="20"/>
        </w:rPr>
        <w:t>] вопрос определения максимальной дальности передачи тепловой энергии сво</w:t>
      </w:r>
      <w:bookmarkStart w:id="0" w:name="_GoBack"/>
      <w:bookmarkEnd w:id="0"/>
      <w:r w:rsidR="002E1B98" w:rsidRPr="00F54C3D">
        <w:rPr>
          <w:color w:val="000000"/>
          <w:sz w:val="20"/>
          <w:szCs w:val="20"/>
        </w:rPr>
        <w:t>дится к определению критерия «радиус</w:t>
      </w:r>
      <w:r w:rsidR="002C0B6D">
        <w:rPr>
          <w:color w:val="000000"/>
          <w:sz w:val="20"/>
          <w:szCs w:val="20"/>
        </w:rPr>
        <w:t>а</w:t>
      </w:r>
      <w:r w:rsidR="002E1B98" w:rsidRPr="00F54C3D">
        <w:rPr>
          <w:color w:val="000000"/>
          <w:sz w:val="20"/>
          <w:szCs w:val="20"/>
        </w:rPr>
        <w:t xml:space="preserve"> эффективного теплоснабжения»</w:t>
      </w:r>
      <w:r w:rsidR="002C0B6D">
        <w:rPr>
          <w:color w:val="000000"/>
          <w:sz w:val="20"/>
          <w:szCs w:val="20"/>
        </w:rPr>
        <w:t>.</w:t>
      </w:r>
    </w:p>
    <w:p w:rsidR="002E1B98" w:rsidRPr="00F54C3D" w:rsidRDefault="002E1B98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  <w:r w:rsidRPr="00F54C3D">
        <w:rPr>
          <w:color w:val="000000"/>
          <w:sz w:val="20"/>
          <w:szCs w:val="20"/>
        </w:rPr>
        <w:t xml:space="preserve">Результаты предшествующих исследований не содержат в своем составе современных методик определения максимальной дальности, адаптированных под современные модели </w:t>
      </w:r>
      <w:r w:rsidR="00622FCF">
        <w:rPr>
          <w:color w:val="000000"/>
          <w:sz w:val="20"/>
          <w:szCs w:val="20"/>
        </w:rPr>
        <w:t>цено</w:t>
      </w:r>
      <w:r w:rsidRPr="00F54C3D">
        <w:rPr>
          <w:color w:val="000000"/>
          <w:sz w:val="20"/>
          <w:szCs w:val="20"/>
        </w:rPr>
        <w:t>образования РФ, хотя данный вопрос рассматривается довольно давно, практически с самого зарождения систем централизованного теплоснабжения. Например, в трудах [</w:t>
      </w:r>
      <w:r w:rsidR="00716067">
        <w:rPr>
          <w:color w:val="000000"/>
          <w:sz w:val="20"/>
          <w:szCs w:val="20"/>
        </w:rPr>
        <w:t>3</w:t>
      </w:r>
      <w:r w:rsidRPr="00F54C3D">
        <w:rPr>
          <w:color w:val="000000"/>
          <w:sz w:val="20"/>
          <w:szCs w:val="20"/>
        </w:rPr>
        <w:t>] результатами являются эмпирические и полуэмпирические зависимости. В статье [</w:t>
      </w:r>
      <w:r w:rsidR="00716067">
        <w:rPr>
          <w:color w:val="000000"/>
          <w:sz w:val="20"/>
          <w:szCs w:val="20"/>
        </w:rPr>
        <w:t>4</w:t>
      </w:r>
      <w:r w:rsidRPr="00F54C3D">
        <w:rPr>
          <w:color w:val="000000"/>
          <w:sz w:val="20"/>
          <w:szCs w:val="20"/>
        </w:rPr>
        <w:t>] отражен принципиально новый подход к решению задачи</w:t>
      </w:r>
      <w:r w:rsidR="002A312C">
        <w:rPr>
          <w:color w:val="000000"/>
          <w:sz w:val="20"/>
          <w:szCs w:val="20"/>
        </w:rPr>
        <w:t>,</w:t>
      </w:r>
      <w:r w:rsidRPr="00F54C3D">
        <w:rPr>
          <w:color w:val="000000"/>
          <w:sz w:val="20"/>
          <w:szCs w:val="20"/>
        </w:rPr>
        <w:t xml:space="preserve"> </w:t>
      </w:r>
      <w:r w:rsidR="00405D93">
        <w:rPr>
          <w:color w:val="000000"/>
          <w:sz w:val="20"/>
          <w:szCs w:val="20"/>
        </w:rPr>
        <w:t>однако</w:t>
      </w:r>
      <w:r w:rsidR="002A312C">
        <w:rPr>
          <w:color w:val="000000"/>
          <w:sz w:val="20"/>
          <w:szCs w:val="20"/>
        </w:rPr>
        <w:t xml:space="preserve"> он </w:t>
      </w:r>
      <w:r w:rsidRPr="00F54C3D">
        <w:rPr>
          <w:color w:val="000000"/>
          <w:sz w:val="20"/>
          <w:szCs w:val="20"/>
        </w:rPr>
        <w:t xml:space="preserve">носит укрупненный характер и может </w:t>
      </w:r>
      <w:r w:rsidR="002C0B6D">
        <w:rPr>
          <w:color w:val="000000"/>
          <w:sz w:val="20"/>
          <w:szCs w:val="20"/>
        </w:rPr>
        <w:t xml:space="preserve">применяться </w:t>
      </w:r>
      <w:r w:rsidRPr="00F54C3D">
        <w:rPr>
          <w:color w:val="000000"/>
          <w:sz w:val="20"/>
          <w:szCs w:val="20"/>
        </w:rPr>
        <w:t xml:space="preserve">для </w:t>
      </w:r>
      <w:proofErr w:type="gramStart"/>
      <w:r w:rsidRPr="00F54C3D">
        <w:rPr>
          <w:color w:val="000000"/>
          <w:sz w:val="20"/>
          <w:szCs w:val="20"/>
        </w:rPr>
        <w:t>экспресс-оценки</w:t>
      </w:r>
      <w:proofErr w:type="gramEnd"/>
      <w:r w:rsidRPr="00F54C3D">
        <w:rPr>
          <w:color w:val="000000"/>
          <w:sz w:val="20"/>
          <w:szCs w:val="20"/>
        </w:rPr>
        <w:t>. В статье [</w:t>
      </w:r>
      <w:r w:rsidR="00716067">
        <w:rPr>
          <w:color w:val="000000"/>
          <w:sz w:val="20"/>
          <w:szCs w:val="20"/>
        </w:rPr>
        <w:t>5</w:t>
      </w:r>
      <w:r w:rsidRPr="00F54C3D">
        <w:rPr>
          <w:color w:val="000000"/>
          <w:sz w:val="20"/>
          <w:szCs w:val="20"/>
        </w:rPr>
        <w:t>] приводится развитие инженерной мысли и сформированы возможные пути для решения задач инженерного планирования, однако в трудах не указан подробный алгоритм решения задач, а</w:t>
      </w:r>
      <w:r w:rsidR="002A312C">
        <w:rPr>
          <w:color w:val="000000"/>
          <w:sz w:val="20"/>
          <w:szCs w:val="20"/>
        </w:rPr>
        <w:t xml:space="preserve"> также расчетные </w:t>
      </w:r>
      <w:r w:rsidRPr="00F54C3D">
        <w:rPr>
          <w:color w:val="000000"/>
          <w:sz w:val="20"/>
          <w:szCs w:val="20"/>
        </w:rPr>
        <w:t>зависимости.</w:t>
      </w:r>
    </w:p>
    <w:p w:rsidR="002E1B98" w:rsidRPr="00F54C3D" w:rsidRDefault="002E1B98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  <w:r w:rsidRPr="00F54C3D">
        <w:rPr>
          <w:color w:val="000000"/>
          <w:sz w:val="20"/>
          <w:szCs w:val="20"/>
        </w:rPr>
        <w:t xml:space="preserve">Поставленная задача рассматривается при помощи технических и экономических показателей работы систем теплоснабжения. </w:t>
      </w:r>
      <w:r w:rsidR="00405D93">
        <w:rPr>
          <w:color w:val="000000"/>
          <w:sz w:val="20"/>
          <w:szCs w:val="20"/>
        </w:rPr>
        <w:t xml:space="preserve">С учетом применения новой методики возможна оценка целесообразности подключения новых потребителей </w:t>
      </w:r>
      <w:r w:rsidR="00144068">
        <w:rPr>
          <w:color w:val="000000"/>
          <w:sz w:val="20"/>
          <w:szCs w:val="20"/>
        </w:rPr>
        <w:t>к существующим системам.</w:t>
      </w:r>
    </w:p>
    <w:p w:rsidR="002E1B98" w:rsidRDefault="002E1B98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  <w:r w:rsidRPr="00F54C3D">
        <w:rPr>
          <w:color w:val="000000"/>
          <w:sz w:val="20"/>
          <w:szCs w:val="20"/>
        </w:rPr>
        <w:t>Методологическая суть заключается в сопоставительном анализе технико-экономических показателей систем централизованного теплоснабжения и технико-экономических показателей «альтернативной котельной» – локального теплоисточника</w:t>
      </w:r>
      <w:r w:rsidR="002C0B6D">
        <w:rPr>
          <w:color w:val="000000"/>
          <w:sz w:val="20"/>
          <w:szCs w:val="20"/>
        </w:rPr>
        <w:t>,</w:t>
      </w:r>
      <w:r w:rsidRPr="00F54C3D">
        <w:rPr>
          <w:color w:val="000000"/>
          <w:sz w:val="20"/>
          <w:szCs w:val="20"/>
        </w:rPr>
        <w:t xml:space="preserve"> </w:t>
      </w:r>
      <w:r w:rsidR="002C0B6D">
        <w:rPr>
          <w:color w:val="000000"/>
          <w:sz w:val="20"/>
          <w:szCs w:val="20"/>
        </w:rPr>
        <w:t>которым потребители могут заменить услугу теплоснабжения от существующей с</w:t>
      </w:r>
      <w:r w:rsidR="00FC3D55">
        <w:rPr>
          <w:color w:val="000000"/>
          <w:sz w:val="20"/>
          <w:szCs w:val="20"/>
        </w:rPr>
        <w:t>истемы.</w:t>
      </w:r>
    </w:p>
    <w:p w:rsidR="002C0B6D" w:rsidRDefault="002C0B6D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помощи </w:t>
      </w:r>
      <w:r w:rsidR="00604017">
        <w:rPr>
          <w:color w:val="000000"/>
          <w:sz w:val="20"/>
          <w:szCs w:val="20"/>
        </w:rPr>
        <w:t xml:space="preserve">новой </w:t>
      </w:r>
      <w:r>
        <w:rPr>
          <w:color w:val="000000"/>
          <w:sz w:val="20"/>
          <w:szCs w:val="20"/>
        </w:rPr>
        <w:t xml:space="preserve">методики рассчитаны </w:t>
      </w:r>
      <w:r w:rsidR="00604017">
        <w:rPr>
          <w:color w:val="000000"/>
          <w:sz w:val="20"/>
          <w:szCs w:val="20"/>
        </w:rPr>
        <w:t>радиусы эффективного теплоснабжения в рамках разработки Схемы теплоснабжения г. Санкт-Петербурга. При внедрении данного по</w:t>
      </w:r>
      <w:r w:rsidR="000D5B69">
        <w:rPr>
          <w:color w:val="000000"/>
          <w:sz w:val="20"/>
          <w:szCs w:val="20"/>
        </w:rPr>
        <w:t>д</w:t>
      </w:r>
      <w:r w:rsidR="00604017">
        <w:rPr>
          <w:color w:val="000000"/>
          <w:sz w:val="20"/>
          <w:szCs w:val="20"/>
        </w:rPr>
        <w:t>хода для теплосн</w:t>
      </w:r>
      <w:r w:rsidR="002A0037">
        <w:rPr>
          <w:color w:val="000000"/>
          <w:sz w:val="20"/>
          <w:szCs w:val="20"/>
        </w:rPr>
        <w:t>а</w:t>
      </w:r>
      <w:r w:rsidR="00604017">
        <w:rPr>
          <w:color w:val="000000"/>
          <w:sz w:val="20"/>
          <w:szCs w:val="20"/>
        </w:rPr>
        <w:t>бжающих организаций можно будет опе</w:t>
      </w:r>
      <w:r w:rsidR="000D5B69">
        <w:rPr>
          <w:color w:val="000000"/>
          <w:sz w:val="20"/>
          <w:szCs w:val="20"/>
        </w:rPr>
        <w:t xml:space="preserve">ративно решать локальные задачи, </w:t>
      </w:r>
      <w:r w:rsidR="000D5B69">
        <w:rPr>
          <w:color w:val="000000"/>
          <w:sz w:val="20"/>
          <w:szCs w:val="20"/>
        </w:rPr>
        <w:lastRenderedPageBreak/>
        <w:t>связанные с расширением зон действия теплоисточников.</w:t>
      </w:r>
      <w:r w:rsidR="00144068">
        <w:rPr>
          <w:color w:val="000000"/>
          <w:sz w:val="20"/>
          <w:szCs w:val="20"/>
        </w:rPr>
        <w:t xml:space="preserve"> На рисунке 1 представлен пример</w:t>
      </w:r>
      <w:r w:rsidR="006E2F56">
        <w:rPr>
          <w:color w:val="000000"/>
          <w:sz w:val="20"/>
          <w:szCs w:val="20"/>
        </w:rPr>
        <w:t xml:space="preserve"> результат</w:t>
      </w:r>
      <w:r w:rsidR="00144068">
        <w:rPr>
          <w:color w:val="000000"/>
          <w:sz w:val="20"/>
          <w:szCs w:val="20"/>
        </w:rPr>
        <w:t>ов</w:t>
      </w:r>
      <w:r w:rsidR="006E2F56">
        <w:rPr>
          <w:color w:val="000000"/>
          <w:sz w:val="20"/>
          <w:szCs w:val="20"/>
        </w:rPr>
        <w:t xml:space="preserve"> расчет</w:t>
      </w:r>
      <w:r w:rsidR="00144068">
        <w:rPr>
          <w:color w:val="000000"/>
          <w:sz w:val="20"/>
          <w:szCs w:val="20"/>
        </w:rPr>
        <w:t>а</w:t>
      </w:r>
      <w:r w:rsidR="006E2F56">
        <w:rPr>
          <w:color w:val="000000"/>
          <w:sz w:val="20"/>
          <w:szCs w:val="20"/>
        </w:rPr>
        <w:t xml:space="preserve"> для тепловой камеры.</w:t>
      </w:r>
    </w:p>
    <w:p w:rsidR="000530B9" w:rsidRDefault="00FC3D55" w:rsidP="000530B9">
      <w:pPr>
        <w:keepNext/>
        <w:spacing w:before="60" w:after="6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3098B44">
            <wp:extent cx="3782989" cy="195262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54" cy="195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881" w:rsidRDefault="000530B9" w:rsidP="005131E3">
      <w:pPr>
        <w:pStyle w:val="a7"/>
        <w:spacing w:after="120"/>
        <w:rPr>
          <w:rFonts w:ascii="Times New Roman" w:hAnsi="Times New Roman" w:cs="Times New Roman"/>
          <w:color w:val="auto"/>
          <w:sz w:val="16"/>
          <w:szCs w:val="16"/>
        </w:rPr>
      </w:pPr>
      <w:r w:rsidRPr="000530B9">
        <w:rPr>
          <w:rFonts w:ascii="Times New Roman" w:hAnsi="Times New Roman" w:cs="Times New Roman"/>
          <w:color w:val="auto"/>
          <w:sz w:val="16"/>
          <w:szCs w:val="16"/>
        </w:rPr>
        <w:t xml:space="preserve">Рисунок </w:t>
      </w:r>
      <w:r w:rsidRPr="000530B9">
        <w:rPr>
          <w:rFonts w:ascii="Times New Roman" w:hAnsi="Times New Roman" w:cs="Times New Roman"/>
          <w:color w:val="auto"/>
          <w:sz w:val="16"/>
          <w:szCs w:val="16"/>
        </w:rPr>
        <w:fldChar w:fldCharType="begin"/>
      </w:r>
      <w:r w:rsidRPr="000530B9">
        <w:rPr>
          <w:rFonts w:ascii="Times New Roman" w:hAnsi="Times New Roman" w:cs="Times New Roman"/>
          <w:color w:val="auto"/>
          <w:sz w:val="16"/>
          <w:szCs w:val="16"/>
        </w:rPr>
        <w:instrText xml:space="preserve"> SEQ Рисунок \* ARABIC </w:instrText>
      </w:r>
      <w:r w:rsidRPr="000530B9">
        <w:rPr>
          <w:rFonts w:ascii="Times New Roman" w:hAnsi="Times New Roman" w:cs="Times New Roman"/>
          <w:color w:val="auto"/>
          <w:sz w:val="16"/>
          <w:szCs w:val="16"/>
        </w:rPr>
        <w:fldChar w:fldCharType="separate"/>
      </w:r>
      <w:r w:rsidRPr="000530B9">
        <w:rPr>
          <w:rFonts w:ascii="Times New Roman" w:hAnsi="Times New Roman" w:cs="Times New Roman"/>
          <w:noProof/>
          <w:color w:val="auto"/>
          <w:sz w:val="16"/>
          <w:szCs w:val="16"/>
        </w:rPr>
        <w:t>1</w:t>
      </w:r>
      <w:r w:rsidRPr="000530B9">
        <w:rPr>
          <w:rFonts w:ascii="Times New Roman" w:hAnsi="Times New Roman" w:cs="Times New Roman"/>
          <w:color w:val="auto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– </w:t>
      </w:r>
      <w:r w:rsidR="002C0B6D">
        <w:rPr>
          <w:rFonts w:ascii="Times New Roman" w:hAnsi="Times New Roman" w:cs="Times New Roman"/>
          <w:color w:val="auto"/>
          <w:sz w:val="16"/>
          <w:szCs w:val="16"/>
        </w:rPr>
        <w:t>Пример результатов расчета для тепловой камеры</w:t>
      </w:r>
    </w:p>
    <w:p w:rsidR="00604017" w:rsidRDefault="002A0037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16"/>
          <w:szCs w:val="16"/>
        </w:rPr>
      </w:pPr>
      <w:r w:rsidRPr="002A0037">
        <w:rPr>
          <w:color w:val="000000"/>
          <w:sz w:val="16"/>
          <w:szCs w:val="16"/>
        </w:rPr>
        <w:t>Область 1 – област</w:t>
      </w:r>
      <w:r>
        <w:rPr>
          <w:color w:val="000000"/>
          <w:sz w:val="16"/>
          <w:szCs w:val="16"/>
        </w:rPr>
        <w:t>ь</w:t>
      </w:r>
      <w:r w:rsidRPr="002A003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эффективности автономного теплоснабжения</w:t>
      </w:r>
      <w:r w:rsidRPr="002A0037">
        <w:rPr>
          <w:color w:val="000000"/>
          <w:sz w:val="16"/>
          <w:szCs w:val="16"/>
        </w:rPr>
        <w:t>;</w:t>
      </w:r>
    </w:p>
    <w:p w:rsidR="002A0037" w:rsidRPr="002A0037" w:rsidRDefault="002A0037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Область 2 – область </w:t>
      </w:r>
      <w:proofErr w:type="spellStart"/>
      <w:r>
        <w:rPr>
          <w:color w:val="000000"/>
          <w:sz w:val="16"/>
          <w:szCs w:val="16"/>
        </w:rPr>
        <w:t>неокупаемо</w:t>
      </w:r>
      <w:r w:rsidR="002A312C">
        <w:rPr>
          <w:color w:val="000000"/>
          <w:sz w:val="16"/>
          <w:szCs w:val="16"/>
        </w:rPr>
        <w:t>сти</w:t>
      </w:r>
      <w:proofErr w:type="spellEnd"/>
      <w:r w:rsidR="002A312C">
        <w:rPr>
          <w:color w:val="000000"/>
          <w:sz w:val="16"/>
          <w:szCs w:val="16"/>
        </w:rPr>
        <w:t xml:space="preserve"> централизованного</w:t>
      </w:r>
      <w:r>
        <w:rPr>
          <w:color w:val="000000"/>
          <w:sz w:val="16"/>
          <w:szCs w:val="16"/>
        </w:rPr>
        <w:t xml:space="preserve"> теплосн</w:t>
      </w:r>
      <w:r w:rsidR="00622FCF">
        <w:rPr>
          <w:color w:val="000000"/>
          <w:sz w:val="16"/>
          <w:szCs w:val="16"/>
        </w:rPr>
        <w:t>а</w:t>
      </w:r>
      <w:r>
        <w:rPr>
          <w:color w:val="000000"/>
          <w:sz w:val="16"/>
          <w:szCs w:val="16"/>
        </w:rPr>
        <w:t>бжения, высокая себестоимост</w:t>
      </w:r>
      <w:r w:rsidR="002A312C">
        <w:rPr>
          <w:color w:val="000000"/>
          <w:sz w:val="16"/>
          <w:szCs w:val="16"/>
        </w:rPr>
        <w:t>ь</w:t>
      </w:r>
      <w:r>
        <w:rPr>
          <w:color w:val="000000"/>
          <w:sz w:val="16"/>
          <w:szCs w:val="16"/>
        </w:rPr>
        <w:t xml:space="preserve"> не позволит окупить капитальные затраты</w:t>
      </w:r>
      <w:r w:rsidR="002A312C">
        <w:rPr>
          <w:color w:val="000000"/>
          <w:sz w:val="16"/>
          <w:szCs w:val="16"/>
        </w:rPr>
        <w:t xml:space="preserve"> на присоединение в </w:t>
      </w:r>
      <w:r w:rsidR="00144068">
        <w:rPr>
          <w:color w:val="000000"/>
          <w:sz w:val="16"/>
          <w:szCs w:val="16"/>
        </w:rPr>
        <w:t xml:space="preserve">течение </w:t>
      </w:r>
      <w:r w:rsidR="002A312C">
        <w:rPr>
          <w:color w:val="000000"/>
          <w:sz w:val="16"/>
          <w:szCs w:val="16"/>
        </w:rPr>
        <w:t>10 лет</w:t>
      </w:r>
      <w:r w:rsidR="00FC3D55">
        <w:rPr>
          <w:color w:val="000000"/>
          <w:sz w:val="16"/>
          <w:szCs w:val="16"/>
        </w:rPr>
        <w:t xml:space="preserve">, целесообразно строительство </w:t>
      </w:r>
      <w:r w:rsidR="00405D93">
        <w:rPr>
          <w:color w:val="000000"/>
          <w:sz w:val="16"/>
          <w:szCs w:val="16"/>
        </w:rPr>
        <w:t>автономного источника теплоснабжения;</w:t>
      </w:r>
    </w:p>
    <w:p w:rsidR="00604017" w:rsidRPr="002A0037" w:rsidRDefault="002A0037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16"/>
          <w:szCs w:val="16"/>
        </w:rPr>
      </w:pPr>
      <w:r w:rsidRPr="002A0037">
        <w:rPr>
          <w:color w:val="000000"/>
          <w:sz w:val="16"/>
          <w:szCs w:val="16"/>
        </w:rPr>
        <w:t>Область</w:t>
      </w:r>
      <w:r>
        <w:rPr>
          <w:color w:val="000000"/>
          <w:sz w:val="16"/>
          <w:szCs w:val="16"/>
        </w:rPr>
        <w:t xml:space="preserve"> 3 – область </w:t>
      </w:r>
      <w:r w:rsidR="00FC3D55">
        <w:rPr>
          <w:color w:val="000000"/>
          <w:sz w:val="16"/>
          <w:szCs w:val="16"/>
        </w:rPr>
        <w:t>окупаемости централизованного теплоснабжения</w:t>
      </w:r>
      <w:r>
        <w:rPr>
          <w:color w:val="000000"/>
          <w:sz w:val="16"/>
          <w:szCs w:val="16"/>
        </w:rPr>
        <w:t xml:space="preserve">, </w:t>
      </w:r>
      <w:r w:rsidR="002A312C">
        <w:rPr>
          <w:color w:val="000000"/>
          <w:sz w:val="16"/>
          <w:szCs w:val="16"/>
        </w:rPr>
        <w:t xml:space="preserve">в </w:t>
      </w:r>
      <w:r w:rsidR="00144068">
        <w:rPr>
          <w:color w:val="000000"/>
          <w:sz w:val="16"/>
          <w:szCs w:val="16"/>
        </w:rPr>
        <w:t>срок до</w:t>
      </w:r>
      <w:r w:rsidR="002A312C">
        <w:rPr>
          <w:color w:val="000000"/>
          <w:sz w:val="16"/>
          <w:szCs w:val="16"/>
        </w:rPr>
        <w:t xml:space="preserve"> 10 л</w:t>
      </w:r>
      <w:r w:rsidR="00405D93">
        <w:rPr>
          <w:color w:val="000000"/>
          <w:sz w:val="16"/>
          <w:szCs w:val="16"/>
        </w:rPr>
        <w:t>ет капитальные затраты окупятся, целесообразно подключение к существующей сети;</w:t>
      </w:r>
    </w:p>
    <w:p w:rsidR="002A0037" w:rsidRDefault="002A0037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16"/>
          <w:szCs w:val="16"/>
        </w:rPr>
      </w:pPr>
      <w:r w:rsidRPr="002A0037">
        <w:rPr>
          <w:color w:val="000000"/>
          <w:sz w:val="16"/>
          <w:szCs w:val="16"/>
        </w:rPr>
        <w:t xml:space="preserve">Область </w:t>
      </w:r>
      <w:r>
        <w:rPr>
          <w:color w:val="000000"/>
          <w:sz w:val="16"/>
          <w:szCs w:val="16"/>
        </w:rPr>
        <w:t>4</w:t>
      </w:r>
      <w:r w:rsidRPr="002A0037">
        <w:rPr>
          <w:color w:val="000000"/>
          <w:sz w:val="16"/>
          <w:szCs w:val="16"/>
        </w:rPr>
        <w:t xml:space="preserve"> – област</w:t>
      </w:r>
      <w:r>
        <w:rPr>
          <w:color w:val="000000"/>
          <w:sz w:val="16"/>
          <w:szCs w:val="16"/>
        </w:rPr>
        <w:t>ь эффективности ц</w:t>
      </w:r>
      <w:r w:rsidR="002A312C">
        <w:rPr>
          <w:color w:val="000000"/>
          <w:sz w:val="16"/>
          <w:szCs w:val="16"/>
        </w:rPr>
        <w:t>ентрализованного теплоснабжения.</w:t>
      </w:r>
    </w:p>
    <w:p w:rsidR="005131E3" w:rsidRDefault="005131E3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</w:p>
    <w:p w:rsidR="006E2F56" w:rsidRDefault="006E2F56" w:rsidP="005131E3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Пример. В районе рассматриваемой тепловой камеры планируется подключение потребител</w:t>
      </w:r>
      <w:r w:rsidR="00405D93">
        <w:rPr>
          <w:color w:val="000000"/>
          <w:sz w:val="20"/>
          <w:szCs w:val="20"/>
        </w:rPr>
        <w:t>ей</w:t>
      </w:r>
      <w:r>
        <w:rPr>
          <w:color w:val="000000"/>
          <w:sz w:val="20"/>
          <w:szCs w:val="20"/>
        </w:rPr>
        <w:t xml:space="preserve"> на расстоянии 300 м, с </w:t>
      </w:r>
      <w:r w:rsidR="00405D93">
        <w:rPr>
          <w:color w:val="000000"/>
          <w:sz w:val="20"/>
          <w:szCs w:val="20"/>
        </w:rPr>
        <w:t xml:space="preserve">тепловой </w:t>
      </w:r>
      <w:r>
        <w:rPr>
          <w:color w:val="000000"/>
          <w:sz w:val="20"/>
          <w:szCs w:val="20"/>
        </w:rPr>
        <w:t xml:space="preserve">нагрузкой 15 Гкал/ч. Он попадает в </w:t>
      </w:r>
      <w:r w:rsidR="00405D93">
        <w:rPr>
          <w:color w:val="000000"/>
          <w:sz w:val="20"/>
          <w:szCs w:val="20"/>
        </w:rPr>
        <w:t>область</w:t>
      </w:r>
      <w:r>
        <w:rPr>
          <w:color w:val="000000"/>
          <w:sz w:val="20"/>
          <w:szCs w:val="20"/>
        </w:rPr>
        <w:t xml:space="preserve"> 3, следовательно, необходимо подключение к зоне централизованного теплоснабжения.</w:t>
      </w:r>
    </w:p>
    <w:p w:rsidR="00622FCF" w:rsidRDefault="00622FCF" w:rsidP="00604017">
      <w:pPr>
        <w:pStyle w:val="a3"/>
        <w:spacing w:before="60" w:beforeAutospacing="0" w:after="60" w:afterAutospacing="0"/>
        <w:ind w:firstLine="284"/>
        <w:contextualSpacing/>
        <w:jc w:val="both"/>
        <w:rPr>
          <w:color w:val="000000"/>
          <w:sz w:val="20"/>
          <w:szCs w:val="20"/>
        </w:rPr>
      </w:pPr>
    </w:p>
    <w:p w:rsidR="008059DB" w:rsidRDefault="008059DB" w:rsidP="0069719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9DB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5131E3" w:rsidRDefault="005131E3" w:rsidP="0069719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9DB" w:rsidRPr="00336BB2" w:rsidRDefault="00697193" w:rsidP="00697193">
      <w:pPr>
        <w:pStyle w:val="a4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6BB2">
        <w:rPr>
          <w:rFonts w:ascii="Times New Roman" w:hAnsi="Times New Roman" w:cs="Times New Roman"/>
          <w:sz w:val="16"/>
          <w:szCs w:val="16"/>
        </w:rPr>
        <w:t xml:space="preserve">Федеральный закон от 27.07.2010 г. №190-ФЗ «О </w:t>
      </w:r>
      <w:r w:rsidR="008059DB" w:rsidRPr="00336BB2">
        <w:rPr>
          <w:rFonts w:ascii="Times New Roman" w:hAnsi="Times New Roman" w:cs="Times New Roman"/>
          <w:sz w:val="16"/>
          <w:szCs w:val="16"/>
        </w:rPr>
        <w:t>теплоснабжении».</w:t>
      </w:r>
    </w:p>
    <w:p w:rsidR="00C02A43" w:rsidRPr="00336BB2" w:rsidRDefault="00802F7D" w:rsidP="00802F7D">
      <w:pPr>
        <w:pStyle w:val="a4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6BB2">
        <w:rPr>
          <w:rFonts w:ascii="Times New Roman" w:hAnsi="Times New Roman" w:cs="Times New Roman"/>
          <w:sz w:val="16"/>
          <w:szCs w:val="16"/>
        </w:rPr>
        <w:t>Постановление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8059DB" w:rsidRPr="00336BB2" w:rsidRDefault="00716067" w:rsidP="00802F7D">
      <w:pPr>
        <w:pStyle w:val="a4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6BB2">
        <w:rPr>
          <w:rFonts w:ascii="Times New Roman" w:hAnsi="Times New Roman" w:cs="Times New Roman"/>
          <w:b/>
          <w:sz w:val="16"/>
          <w:szCs w:val="16"/>
        </w:rPr>
        <w:t>Соколов Е.Я.</w:t>
      </w:r>
      <w:r w:rsidRPr="00336BB2">
        <w:rPr>
          <w:rFonts w:ascii="Times New Roman" w:hAnsi="Times New Roman" w:cs="Times New Roman"/>
          <w:sz w:val="16"/>
          <w:szCs w:val="16"/>
        </w:rPr>
        <w:t xml:space="preserve"> Технико-экономический расчет тепловых сетей «Нормы по проектированию тепловых сетей». </w:t>
      </w:r>
      <w:r w:rsidRPr="00336BB2">
        <w:rPr>
          <w:rFonts w:ascii="Times New Roman" w:hAnsi="Times New Roman" w:cs="Times New Roman"/>
          <w:sz w:val="16"/>
          <w:szCs w:val="16"/>
        </w:rPr>
        <w:t>–</w:t>
      </w:r>
      <w:r w:rsidRPr="00336BB2">
        <w:rPr>
          <w:rFonts w:ascii="Times New Roman" w:hAnsi="Times New Roman" w:cs="Times New Roman"/>
          <w:sz w:val="16"/>
          <w:szCs w:val="16"/>
        </w:rPr>
        <w:t xml:space="preserve"> 1938</w:t>
      </w:r>
      <w:r w:rsidRPr="00336BB2">
        <w:rPr>
          <w:rFonts w:ascii="Times New Roman" w:hAnsi="Times New Roman" w:cs="Times New Roman"/>
          <w:sz w:val="16"/>
          <w:szCs w:val="16"/>
        </w:rPr>
        <w:t xml:space="preserve"> </w:t>
      </w:r>
      <w:r w:rsidRPr="00336BB2">
        <w:rPr>
          <w:rFonts w:ascii="Times New Roman" w:hAnsi="Times New Roman" w:cs="Times New Roman"/>
          <w:sz w:val="16"/>
          <w:szCs w:val="16"/>
        </w:rPr>
        <w:t>г.</w:t>
      </w:r>
    </w:p>
    <w:p w:rsidR="00716067" w:rsidRPr="00336BB2" w:rsidRDefault="00716067" w:rsidP="00802F7D">
      <w:pPr>
        <w:pStyle w:val="a4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6BB2">
        <w:rPr>
          <w:rFonts w:ascii="Times New Roman" w:hAnsi="Times New Roman" w:cs="Times New Roman"/>
          <w:b/>
          <w:sz w:val="16"/>
          <w:szCs w:val="16"/>
        </w:rPr>
        <w:t>Сем</w:t>
      </w:r>
      <w:r w:rsidR="00FC3D55">
        <w:rPr>
          <w:rFonts w:ascii="Times New Roman" w:hAnsi="Times New Roman" w:cs="Times New Roman"/>
          <w:b/>
          <w:sz w:val="16"/>
          <w:szCs w:val="16"/>
        </w:rPr>
        <w:t>е</w:t>
      </w:r>
      <w:r w:rsidR="005131E3">
        <w:rPr>
          <w:rFonts w:ascii="Times New Roman" w:hAnsi="Times New Roman" w:cs="Times New Roman"/>
          <w:b/>
          <w:sz w:val="16"/>
          <w:szCs w:val="16"/>
        </w:rPr>
        <w:t xml:space="preserve">нов В.Г., </w:t>
      </w:r>
      <w:proofErr w:type="spellStart"/>
      <w:r w:rsidR="005131E3">
        <w:rPr>
          <w:rFonts w:ascii="Times New Roman" w:hAnsi="Times New Roman" w:cs="Times New Roman"/>
          <w:b/>
          <w:sz w:val="16"/>
          <w:szCs w:val="16"/>
        </w:rPr>
        <w:t>Разоренов</w:t>
      </w:r>
      <w:proofErr w:type="spellEnd"/>
      <w:r w:rsidR="005131E3">
        <w:rPr>
          <w:rFonts w:ascii="Times New Roman" w:hAnsi="Times New Roman" w:cs="Times New Roman"/>
          <w:b/>
          <w:sz w:val="16"/>
          <w:szCs w:val="16"/>
        </w:rPr>
        <w:t xml:space="preserve"> Р.</w:t>
      </w:r>
      <w:r w:rsidRPr="00336BB2">
        <w:rPr>
          <w:rFonts w:ascii="Times New Roman" w:hAnsi="Times New Roman" w:cs="Times New Roman"/>
          <w:b/>
          <w:sz w:val="16"/>
          <w:szCs w:val="16"/>
        </w:rPr>
        <w:t>Н.</w:t>
      </w:r>
      <w:r w:rsidRPr="00336BB2">
        <w:rPr>
          <w:rFonts w:ascii="Times New Roman" w:hAnsi="Times New Roman" w:cs="Times New Roman"/>
          <w:sz w:val="16"/>
          <w:szCs w:val="16"/>
        </w:rPr>
        <w:t xml:space="preserve"> Экспресс-анализ зависимости эффективности транспорта тепла от удалённости потребителей / / Новости теплоснабжения. – 2006. – № 6. – С. 36–38.</w:t>
      </w:r>
    </w:p>
    <w:p w:rsidR="00716067" w:rsidRPr="00336BB2" w:rsidRDefault="00BB3DE8" w:rsidP="00802F7D">
      <w:pPr>
        <w:pStyle w:val="a4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Папушкин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В.Н., Григорьев А.С., Щербаков А.</w:t>
      </w:r>
      <w:r w:rsidR="00716067" w:rsidRPr="00336BB2">
        <w:rPr>
          <w:rFonts w:ascii="Times New Roman" w:hAnsi="Times New Roman" w:cs="Times New Roman"/>
          <w:b/>
          <w:sz w:val="16"/>
          <w:szCs w:val="16"/>
        </w:rPr>
        <w:t>П.</w:t>
      </w:r>
      <w:r w:rsidR="00716067" w:rsidRPr="00336BB2">
        <w:rPr>
          <w:rFonts w:ascii="Times New Roman" w:hAnsi="Times New Roman" w:cs="Times New Roman"/>
          <w:sz w:val="16"/>
          <w:szCs w:val="16"/>
        </w:rPr>
        <w:t xml:space="preserve"> Задачи перспективных схем теплоснабжения. Изменение зон действия источников тепловой энергии (систем теплоснабжения) [Электронный ресурс]. Код доступа: www.rosteplo.ru/soc/blog/ekonomik/129.html.</w:t>
      </w:r>
    </w:p>
    <w:sectPr w:rsidR="00716067" w:rsidRPr="00336BB2" w:rsidSect="00604017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127"/>
    <w:multiLevelType w:val="hybridMultilevel"/>
    <w:tmpl w:val="CDD4B83A"/>
    <w:lvl w:ilvl="0" w:tplc="FC4CB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6B7549"/>
    <w:multiLevelType w:val="hybridMultilevel"/>
    <w:tmpl w:val="C6E28376"/>
    <w:lvl w:ilvl="0" w:tplc="DA187F9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98"/>
    <w:rsid w:val="000530B9"/>
    <w:rsid w:val="000646A3"/>
    <w:rsid w:val="000D5B69"/>
    <w:rsid w:val="00144068"/>
    <w:rsid w:val="002A0037"/>
    <w:rsid w:val="002A312C"/>
    <w:rsid w:val="002C0B6D"/>
    <w:rsid w:val="002E1B98"/>
    <w:rsid w:val="002F3CAC"/>
    <w:rsid w:val="00336BB2"/>
    <w:rsid w:val="00405D93"/>
    <w:rsid w:val="00413154"/>
    <w:rsid w:val="00444AA3"/>
    <w:rsid w:val="005131E3"/>
    <w:rsid w:val="00561881"/>
    <w:rsid w:val="00604017"/>
    <w:rsid w:val="00622FCF"/>
    <w:rsid w:val="00697193"/>
    <w:rsid w:val="006E2F56"/>
    <w:rsid w:val="00716067"/>
    <w:rsid w:val="00802F7D"/>
    <w:rsid w:val="008059DB"/>
    <w:rsid w:val="0084309B"/>
    <w:rsid w:val="00BB3DE8"/>
    <w:rsid w:val="00C02A43"/>
    <w:rsid w:val="00C67F69"/>
    <w:rsid w:val="00F54C3D"/>
    <w:rsid w:val="00FC0BDD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1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09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530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1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09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530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2015-02-04T14:02:00Z</dcterms:created>
  <dcterms:modified xsi:type="dcterms:W3CDTF">2015-02-04T18:37:00Z</dcterms:modified>
</cp:coreProperties>
</file>